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Муниципальное автономное общеобразовательное учреждение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«Средняя общеобразовательная школа № 5»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tbl>
      <w:tblPr>
        <w:tblStyle w:val="11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6C10E5" w:rsidRPr="000362D9" w:rsidTr="001A02ED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Руководитель МО МАОУ СОШ №5</w:t>
            </w:r>
          </w:p>
          <w:p w:rsidR="00785823" w:rsidRDefault="000362D9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А.В. Кузнецова  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от «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20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Заместитель директора  по НМР  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МАОУ СОШ № 5 А.В. Полякова 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Протокол НМС №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от  «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="000362D9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Директор МАОУ СОШ №5 С.А. Терентьева </w:t>
            </w:r>
          </w:p>
          <w:p w:rsidR="006C10E5" w:rsidRPr="00457632" w:rsidRDefault="000362D9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Приказ </w:t>
            </w:r>
            <w:r w:rsidR="006C10E5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123-П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  «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1A02E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keepNext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sz w:val="24"/>
          <w:szCs w:val="24"/>
          <w:lang w:val="ru-RU" w:eastAsia="ru-RU" w:bidi="ar-SA"/>
        </w:rPr>
        <w:t>РАБОЧАЯ  ПРОГРАММА</w:t>
      </w:r>
    </w:p>
    <w:p w:rsidR="00D9621D" w:rsidRPr="005E4C29" w:rsidRDefault="00D9621D" w:rsidP="00D9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По    _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 w:bidi="ar-SA"/>
        </w:rPr>
        <w:t>Право</w:t>
      </w:r>
      <w:r w:rsidRPr="005E4C29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__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(указать учебный предмет, курс)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BC6CA5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Уровень образования (класс) </w:t>
      </w:r>
      <w:r w:rsidRPr="00BC6CA5">
        <w:rPr>
          <w:rFonts w:ascii="Times New Roman" w:hAnsi="Times New Roman"/>
          <w:sz w:val="24"/>
          <w:szCs w:val="24"/>
          <w:u w:val="single"/>
          <w:lang w:val="ru-RU"/>
        </w:rPr>
        <w:t>среднее (полное) общее образование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_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10</w:t>
      </w:r>
      <w:r w:rsidR="008945D7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-11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класс (профильн</w:t>
      </w: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ый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)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_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Уровень: базовый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Количество часов: всего </w:t>
      </w:r>
      <w:r w:rsidR="008945D7">
        <w:rPr>
          <w:rFonts w:ascii="Times New Roman" w:hAnsi="Times New Roman"/>
          <w:sz w:val="24"/>
          <w:szCs w:val="24"/>
          <w:lang w:val="ru-RU" w:eastAsia="ru-RU" w:bidi="ar-SA"/>
        </w:rPr>
        <w:t>34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 часов; в неделю </w:t>
      </w: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0,5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часа.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BC6CA5" w:rsidRDefault="00D9621D" w:rsidP="00D962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Составитель 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Кузнецова Альбина Валерьевна, учитель истории и обществознания, </w:t>
      </w:r>
      <w:r w:rsidR="008945D7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высшая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квалификационная категория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_</w:t>
      </w:r>
    </w:p>
    <w:p w:rsidR="00D9621D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201</w:t>
      </w:r>
      <w:r w:rsidR="000362D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8</w:t>
      </w:r>
      <w:r w:rsidRPr="005E4C2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год</w:t>
      </w:r>
    </w:p>
    <w:p w:rsidR="00D9621D" w:rsidRPr="005E4C29" w:rsidRDefault="00D9621D" w:rsidP="00D9621D">
      <w:pPr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г</w:t>
      </w:r>
      <w:proofErr w:type="gramStart"/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.Т</w:t>
      </w:r>
      <w:proofErr w:type="gramEnd"/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обольск</w:t>
      </w:r>
    </w:p>
    <w:p w:rsidR="005C1813" w:rsidRDefault="005C1813" w:rsidP="005C1813">
      <w:pPr>
        <w:spacing w:after="0"/>
        <w:rPr>
          <w:rFonts w:ascii="Times New Roman" w:hAnsi="Times New Roman"/>
          <w:sz w:val="24"/>
          <w:szCs w:val="24"/>
          <w:lang w:val="ru-RU" w:eastAsia="ru-RU" w:bidi="ar-SA"/>
        </w:rPr>
        <w:sectPr w:rsidR="005C1813" w:rsidSect="00D9621D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9621D" w:rsidRPr="00FF4BE8" w:rsidRDefault="00D9621D" w:rsidP="00D96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4BE8">
        <w:rPr>
          <w:rFonts w:ascii="Times New Roman" w:hAnsi="Times New Roman"/>
          <w:b/>
          <w:sz w:val="24"/>
          <w:szCs w:val="24"/>
          <w:lang w:val="ru-RU"/>
        </w:rPr>
        <w:lastRenderedPageBreak/>
        <w:t>Данная рабочая программа составлена в соответствии с требованиями</w:t>
      </w:r>
      <w:r w:rsidRPr="00FF4BE8">
        <w:rPr>
          <w:rFonts w:ascii="Times New Roman" w:hAnsi="Times New Roman"/>
          <w:sz w:val="24"/>
          <w:szCs w:val="24"/>
          <w:lang w:val="ru-RU"/>
        </w:rPr>
        <w:t>:</w:t>
      </w:r>
    </w:p>
    <w:p w:rsidR="00D9621D" w:rsidRPr="00E7706C" w:rsidRDefault="00D9621D" w:rsidP="00D962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sz w:val="24"/>
          <w:szCs w:val="24"/>
          <w:lang w:val="ru-RU"/>
        </w:rPr>
        <w:t xml:space="preserve">Федерального компонента государственного стандарта среднего общего образования (утв. Приказом </w:t>
      </w:r>
      <w:proofErr w:type="spellStart"/>
      <w:r w:rsidRPr="00E7706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7706C">
        <w:rPr>
          <w:rFonts w:ascii="Times New Roman" w:hAnsi="Times New Roman"/>
          <w:sz w:val="24"/>
          <w:szCs w:val="24"/>
          <w:lang w:val="ru-RU"/>
        </w:rPr>
        <w:t xml:space="preserve"> РФ от 05.03.2004 г. №1089);</w:t>
      </w:r>
    </w:p>
    <w:p w:rsidR="00D9621D" w:rsidRPr="00D17C18" w:rsidRDefault="00D9621D" w:rsidP="00D96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 w:eastAsia="ru-RU"/>
        </w:rPr>
      </w:pPr>
      <w:r w:rsidRPr="00D17C18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Федеральный закон "Об образовании в Российской Федерации" </w:t>
      </w:r>
      <w:r w:rsidRPr="009363F9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N</w:t>
      </w:r>
      <w:r w:rsidRPr="00D17C18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273-ФЗ от 29 декабря 2012</w:t>
      </w:r>
    </w:p>
    <w:p w:rsidR="00D9621D" w:rsidRDefault="00D9621D" w:rsidP="00D962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sz w:val="24"/>
          <w:szCs w:val="24"/>
          <w:lang w:val="ru-RU"/>
        </w:rPr>
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</w:t>
      </w:r>
      <w:proofErr w:type="spellStart"/>
      <w:r w:rsidRPr="00E7706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7706C">
        <w:rPr>
          <w:rFonts w:ascii="Times New Roman" w:hAnsi="Times New Roman"/>
          <w:sz w:val="24"/>
          <w:szCs w:val="24"/>
          <w:lang w:val="ru-RU"/>
        </w:rPr>
        <w:t xml:space="preserve"> РФ от 09.03.2004 г. №1312);</w:t>
      </w:r>
    </w:p>
    <w:p w:rsidR="00D9621D" w:rsidRPr="002F5685" w:rsidRDefault="00D9621D" w:rsidP="00D962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МАОУ СОШ №5</w:t>
      </w:r>
    </w:p>
    <w:p w:rsidR="00B7732C" w:rsidRPr="00B7732C" w:rsidRDefault="00B7732C" w:rsidP="00B7732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val="ru-RU" w:eastAsia="ru-RU" w:bidi="ar-SA"/>
        </w:rPr>
      </w:pPr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>авторской программы А.Ф.Никитина: Правоведение. 10-11 классы: /А.Ф.Никитин. Базовый уровень – М.: Просвещение, 2014. (Рекомендовано Министерством образования и науки Российской Федерации).</w:t>
      </w:r>
    </w:p>
    <w:p w:rsidR="00D9621D" w:rsidRPr="00F67204" w:rsidRDefault="00D9621D" w:rsidP="00D96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639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Рабочая программа </w:t>
      </w:r>
      <w:r w:rsidRPr="00B65B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ориентирована на использование учебника</w:t>
      </w:r>
      <w:r w:rsidRPr="003639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67204">
        <w:rPr>
          <w:rFonts w:ascii="Times New Roman" w:hAnsi="Times New Roman"/>
          <w:sz w:val="24"/>
          <w:szCs w:val="24"/>
          <w:lang w:val="ru-RU"/>
        </w:rPr>
        <w:t>Право: учебник для 10-11 классов общеобразовательных учреждений/ А.Ф. Никитин. - М.: Просвещение, 2014. (Рекомендовано Министерством образования и науки Российской Федерации).</w:t>
      </w:r>
    </w:p>
    <w:p w:rsidR="00D9621D" w:rsidRDefault="00D9621D" w:rsidP="00D96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Pr="00E7706C" w:rsidRDefault="00405E68" w:rsidP="00405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b/>
          <w:sz w:val="24"/>
          <w:szCs w:val="24"/>
        </w:rPr>
        <w:t>I</w:t>
      </w:r>
      <w:r w:rsidRPr="00E770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r w:rsidRPr="002F5685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ланируемые результаты освоения учебного предмета</w:t>
      </w:r>
    </w:p>
    <w:p w:rsidR="008B380E" w:rsidRPr="00E7706C" w:rsidRDefault="008B380E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05E68" w:rsidRPr="00D02125" w:rsidRDefault="00405E68" w:rsidP="00405E6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b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знать/понимать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права</w:t>
      </w:r>
      <w:r w:rsidRPr="00D02125">
        <w:rPr>
          <w:rFonts w:ascii="Times New Roman" w:hAnsi="Times New Roman"/>
          <w:snapToGrid w:val="0"/>
          <w:sz w:val="24"/>
          <w:szCs w:val="24"/>
          <w:lang w:val="ru-RU" w:eastAsia="ru-RU" w:bidi="ar-SA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05E68" w:rsidRPr="00D02125" w:rsidRDefault="00405E68" w:rsidP="00405E6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уметь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приводить примеры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: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различных видов правоотношений, правонарушений, юридической ответственности;</w:t>
      </w:r>
    </w:p>
    <w:p w:rsidR="00405E68" w:rsidRPr="00D02125" w:rsidRDefault="00405E68" w:rsidP="00405E6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для</w:t>
      </w:r>
      <w:proofErr w:type="gramEnd"/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анализа норм закона с точки зрения конкретных условий их реализации;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lastRenderedPageBreak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изложения и аргументации собственных суждений о происходящих событиях и явлениях с точки зрения права;</w:t>
      </w:r>
    </w:p>
    <w:p w:rsidR="00405E68" w:rsidRPr="00D02125" w:rsidRDefault="00405E68" w:rsidP="00405E6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 xml:space="preserve">решения правовых задача (на примерах конкретных ситуаций).    </w:t>
      </w: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29C4">
        <w:rPr>
          <w:rFonts w:ascii="Times New Roman" w:hAnsi="Times New Roman"/>
          <w:b/>
          <w:sz w:val="24"/>
          <w:szCs w:val="24"/>
        </w:rPr>
        <w:t>II</w:t>
      </w:r>
      <w:r w:rsidRPr="00CA29C4">
        <w:rPr>
          <w:rFonts w:ascii="Times New Roman" w:hAnsi="Times New Roman"/>
          <w:b/>
          <w:sz w:val="24"/>
          <w:szCs w:val="24"/>
          <w:lang w:val="ru-RU"/>
        </w:rPr>
        <w:t>. Основное содержание</w:t>
      </w:r>
    </w:p>
    <w:p w:rsidR="00D02125" w:rsidRPr="00D02125" w:rsidRDefault="00D02125" w:rsidP="00D02125">
      <w:pPr>
        <w:widowControl w:val="0"/>
        <w:spacing w:after="0" w:line="240" w:lineRule="auto"/>
        <w:ind w:left="18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1. История государства и права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Связь и зависимость государства и права.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Русская</w:t>
      </w:r>
      <w:proofErr w:type="gramEnd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правда. Судебник 1497г. Соборное Уложение 1649г. Государственно-правовые реформы Петра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«Наказ» Екатерины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Российское право в 19-начале 20 века. Совершенствование правовой системы в царствование Александра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 Отмена крепостного права. Реформы местного самоуправления и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судебная</w:t>
      </w:r>
      <w:proofErr w:type="gramEnd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Советское право 1917-1953г.г. Замена права «революционным правосознанием». Революционный террор. Репрессии 30-х г.г.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D02125">
          <w:rPr>
            <w:rFonts w:ascii="Times New Roman" w:hAnsi="Times New Roman"/>
            <w:bCs/>
            <w:sz w:val="24"/>
            <w:szCs w:val="24"/>
            <w:lang w:val="ru-RU" w:eastAsia="ru-RU" w:bidi="ar-SA"/>
          </w:rPr>
          <w:t>1936 г</w:t>
        </w:r>
      </w:smartTag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D02125" w:rsidRPr="00D02125" w:rsidRDefault="00D02125" w:rsidP="00D02125">
      <w:pPr>
        <w:widowControl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Тема 2.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Вопросы теории государства и права 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18"/>
          <w:szCs w:val="18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D02125" w:rsidRPr="00D02125" w:rsidRDefault="00D02125" w:rsidP="008945D7">
      <w:pPr>
        <w:widowControl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Тема 3.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Конституционное право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Президента РФ. Условия досрочного прекращения полномочий Президента или отрешение его от должности.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Международные договоры о правах человека. Содержание международного Билля о правах человека.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Права ребенка. Декларация прав ребенка. Конвенция о правах ребенка.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Избирательный процесс. Основные избирательные системы: мажоритарная, пропорциональная, смешанная.   </w:t>
      </w:r>
      <w:r w:rsidRPr="00D021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Тема 4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Гражданское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гражданского права. Обязательственное право. Гражданская правоспособность и дееспособность. Гражданские права несовершеннолетних. Виды собственности. Юридические лица. Виды предприятий. Защита материальных и нематериальных прав. Причинение и возмещение вреда. Воинская обязанность и право на альтернативную службу.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lang w:val="ru-RU" w:eastAsia="ru-RU" w:bidi="ar-SA"/>
        </w:rPr>
        <w:t>5</w:t>
      </w:r>
      <w:r w:rsidRPr="008945D7">
        <w:rPr>
          <w:rFonts w:ascii="Times New Roman" w:hAnsi="Times New Roman"/>
          <w:b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lang w:val="ru-RU" w:eastAsia="ru-RU" w:bidi="ar-SA"/>
        </w:rPr>
        <w:t>Налоговое право</w:t>
      </w:r>
      <w:r w:rsidRPr="00BF1597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Налоговое право. Виды налогов. Налогообложение физических и юридических лиц. Ответственность за уклонение от уплаты налогов.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6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Семейное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семейного права. Брак: условия его заключения и расторжения. Брачный контракт.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Права и обязанности супругов. Права и обязанности родителей и детей. Усыновление и опека (попечительство).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7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Трудовое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трудового права. Коллективный договор. Трудовой договор (контракт) (заключение, изменение, прекращение). Рабочее время. Время отдыха (общие положения; режим работы; перерывы; выходные и праздничные дни). Оплата и нормирование труда. Охрана труда. Особенности регулирования труда отдельных категории работников (по выбору учащихся). Трудовые споры. Ответственность по трудовому праву.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8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Административное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9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Уголовное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уголовного права. Преступление (признаки, состав; преступления против личности). «Новые» преступления. Обстоятельства, исключающие преступные деяния. Уголовная ответственность. Системы и виды наказаний. Уголовная ответственность за некоторые виды преступлений (преступления против жизни и здоровья человека; преступления против собственности). Обстоятельства, смягчающие и отягчающие наказание. Уголовная ответственность несовершеннолетних.</w:t>
      </w:r>
    </w:p>
    <w:p w:rsidR="00830681" w:rsidRPr="008945D7" w:rsidRDefault="008945D7" w:rsidP="00124B5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945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Тема 10. Правовая культура</w:t>
      </w:r>
    </w:p>
    <w:p w:rsidR="00D02125" w:rsidRPr="00405E68" w:rsidRDefault="00D02125" w:rsidP="008945D7">
      <w:pPr>
        <w:widowControl w:val="0"/>
        <w:tabs>
          <w:tab w:val="num" w:pos="1080"/>
        </w:tabs>
        <w:spacing w:before="60" w:after="0" w:line="240" w:lineRule="auto"/>
        <w:ind w:left="36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405E68">
        <w:rPr>
          <w:rFonts w:ascii="Times New Roman" w:hAnsi="Times New Roman"/>
          <w:sz w:val="24"/>
          <w:szCs w:val="20"/>
          <w:lang w:val="ru-RU" w:eastAsia="ru-RU" w:bidi="ar-SA"/>
        </w:rPr>
        <w:t xml:space="preserve">    </w:t>
      </w:r>
      <w:r w:rsidR="008945D7" w:rsidRPr="008945D7">
        <w:rPr>
          <w:rFonts w:ascii="Times New Roman" w:hAnsi="Times New Roman"/>
          <w:sz w:val="24"/>
          <w:szCs w:val="20"/>
          <w:lang w:val="ru-RU" w:eastAsia="ru-RU" w:bidi="ar-SA"/>
        </w:rPr>
        <w:t>Содержание правовой культуры</w:t>
      </w:r>
      <w:r w:rsidR="008945D7">
        <w:rPr>
          <w:rFonts w:ascii="Times New Roman" w:hAnsi="Times New Roman"/>
          <w:sz w:val="24"/>
          <w:szCs w:val="20"/>
          <w:lang w:val="ru-RU" w:eastAsia="ru-RU" w:bidi="ar-SA"/>
        </w:rPr>
        <w:t xml:space="preserve">. </w:t>
      </w:r>
      <w:r w:rsidR="008945D7" w:rsidRPr="008945D7">
        <w:rPr>
          <w:rFonts w:ascii="Times New Roman" w:hAnsi="Times New Roman"/>
          <w:sz w:val="24"/>
          <w:szCs w:val="20"/>
          <w:lang w:val="ru-RU" w:eastAsia="ru-RU" w:bidi="ar-SA"/>
        </w:rPr>
        <w:t>Совершенствование правовой культуры</w:t>
      </w:r>
      <w:r w:rsidR="008945D7">
        <w:rPr>
          <w:rFonts w:ascii="Times New Roman" w:hAnsi="Times New Roman"/>
          <w:sz w:val="24"/>
          <w:szCs w:val="20"/>
          <w:lang w:val="ru-RU" w:eastAsia="ru-RU" w:bidi="ar-SA"/>
        </w:rPr>
        <w:t>.</w:t>
      </w:r>
    </w:p>
    <w:p w:rsidR="008945D7" w:rsidRDefault="008945D7" w:rsidP="00A43539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A43539" w:rsidRDefault="00A43539" w:rsidP="00A43539">
      <w:pPr>
        <w:pStyle w:val="a5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F4BE8">
        <w:rPr>
          <w:rFonts w:ascii="Times New Roman" w:hAnsi="Times New Roman"/>
          <w:b/>
          <w:sz w:val="24"/>
          <w:szCs w:val="24"/>
          <w:shd w:val="clear" w:color="auto" w:fill="FFFFFF"/>
        </w:rPr>
        <w:t>III</w:t>
      </w:r>
      <w:r w:rsidRPr="00FF4BE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 Т</w:t>
      </w:r>
      <w:r w:rsidRPr="00FF4BE8">
        <w:rPr>
          <w:rFonts w:ascii="Times New Roman" w:hAnsi="Times New Roman"/>
          <w:b/>
          <w:sz w:val="24"/>
          <w:szCs w:val="24"/>
          <w:lang w:val="ru-RU" w:eastAsia="ru-RU" w:bidi="ar-SA"/>
        </w:rPr>
        <w:t>ематическое планирование с указанием количества часов на освоение каждой темы</w:t>
      </w:r>
    </w:p>
    <w:p w:rsidR="008945D7" w:rsidRPr="00FF4BE8" w:rsidRDefault="008945D7" w:rsidP="00A43539">
      <w:pPr>
        <w:pStyle w:val="a5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10 класс:</w:t>
      </w:r>
    </w:p>
    <w:tbl>
      <w:tblPr>
        <w:tblW w:w="61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1808"/>
      </w:tblGrid>
      <w:tr w:rsidR="00A43539" w:rsidRPr="00A43539" w:rsidTr="00A43539">
        <w:trPr>
          <w:trHeight w:val="600"/>
          <w:jc w:val="center"/>
        </w:trPr>
        <w:tc>
          <w:tcPr>
            <w:tcW w:w="4386" w:type="dxa"/>
            <w:shd w:val="clear" w:color="auto" w:fill="FFFFFF" w:themeFill="background1"/>
            <w:hideMark/>
          </w:tcPr>
          <w:p w:rsidR="00A43539" w:rsidRPr="00A43539" w:rsidRDefault="00A43539" w:rsidP="00A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1808" w:type="dxa"/>
            <w:shd w:val="clear" w:color="auto" w:fill="FFFFFF" w:themeFill="background1"/>
            <w:hideMark/>
          </w:tcPr>
          <w:p w:rsidR="00A43539" w:rsidRPr="00A43539" w:rsidRDefault="00A43539" w:rsidP="00A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A43539" w:rsidRPr="00A43539" w:rsidTr="00A43539">
        <w:trPr>
          <w:trHeight w:val="274"/>
          <w:jc w:val="center"/>
        </w:trPr>
        <w:tc>
          <w:tcPr>
            <w:tcW w:w="4386" w:type="dxa"/>
            <w:shd w:val="clear" w:color="auto" w:fill="FFFFFF" w:themeFill="background1"/>
            <w:hideMark/>
          </w:tcPr>
          <w:p w:rsidR="00A43539" w:rsidRPr="00A43539" w:rsidRDefault="00A43539" w:rsidP="00643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История государства и права    </w:t>
            </w:r>
          </w:p>
        </w:tc>
        <w:tc>
          <w:tcPr>
            <w:tcW w:w="1808" w:type="dxa"/>
            <w:shd w:val="clear" w:color="auto" w:fill="FFFFFF" w:themeFill="background1"/>
            <w:hideMark/>
          </w:tcPr>
          <w:p w:rsidR="00A43539" w:rsidRPr="00A43539" w:rsidRDefault="00A43539" w:rsidP="00643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46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Происхождение государства и права.</w:t>
            </w: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Из истории российского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7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Вопросы теории  государства и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43539" w:rsidRPr="00A43539" w:rsidTr="00A43539">
        <w:trPr>
          <w:trHeight w:val="32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Что такое государство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2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Что такое право?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5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Правовое государство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Конституционное право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A43539" w:rsidRPr="00A43539" w:rsidTr="00A43539">
        <w:trPr>
          <w:trHeight w:val="62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Конституции. Общая характеристика Конституции РФ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1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Основы конституционного строя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415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Федеративное устройство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8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Президент РФ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81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Федеральное Собрание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6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Правительство РФ Судебная власть. Прокуратура.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6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Местное самоуправление Права и свободы человека и гражданина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8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Международные договоры о правах человека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7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Гражданские права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1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Политические права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63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Экономические, социальные и культурные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41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ребенка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656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43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Избирательное право  Избирательный процесс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A43539" w:rsidRDefault="00A43539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45D7">
        <w:rPr>
          <w:rFonts w:ascii="Times New Roman" w:hAnsi="Times New Roman"/>
          <w:b/>
          <w:sz w:val="24"/>
          <w:szCs w:val="24"/>
          <w:lang w:val="ru-RU"/>
        </w:rPr>
        <w:t>11 класс:</w:t>
      </w: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993" w:type="dxa"/>
        <w:tblLook w:val="04A0" w:firstRow="1" w:lastRow="0" w:firstColumn="1" w:lastColumn="0" w:noHBand="0" w:noVBand="1"/>
      </w:tblPr>
      <w:tblGrid>
        <w:gridCol w:w="848"/>
        <w:gridCol w:w="6379"/>
        <w:gridCol w:w="591"/>
      </w:tblGrid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Гражданское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 в системе социальных норм. Понятие и источники гражданского права Обязательственное право</w:t>
            </w:r>
            <w:proofErr w:type="gramStart"/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 истории российского права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 собственности   Гражданская правоспособность и дееспособность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Предпринимательство.  Защита нематериальных благ. Причинение и возмещение вреда.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Налоговое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Налоговое право. Налоговые органы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Семейное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семейного права  Брак, условия его заключения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супругов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родителей и детей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Трудовое 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трудового права  Трудовой договор. Коллективный договор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Оплата труда. Охрана труда. Трудовые споры. Ответственность по трудовому праву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Административное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Административное право. Административные правонарушения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Административная ответственность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Уголовное право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Понятие и источники уголовного права   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Преступления  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Правовая культура</w:t>
            </w:r>
          </w:p>
        </w:tc>
        <w:tc>
          <w:tcPr>
            <w:tcW w:w="591" w:type="dxa"/>
          </w:tcPr>
          <w:p w:rsidR="008945D7" w:rsidRPr="00942F1D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Содержание правовой культуры 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4311B">
        <w:tc>
          <w:tcPr>
            <w:tcW w:w="848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9" w:type="dxa"/>
          </w:tcPr>
          <w:p w:rsidR="008945D7" w:rsidRPr="00BF1597" w:rsidRDefault="008945D7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Совершенствование правовой культуры</w:t>
            </w:r>
          </w:p>
        </w:tc>
        <w:tc>
          <w:tcPr>
            <w:tcW w:w="591" w:type="dxa"/>
          </w:tcPr>
          <w:p w:rsidR="008945D7" w:rsidRPr="00BF1597" w:rsidRDefault="008945D7" w:rsidP="00643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945D7" w:rsidRP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8945D7" w:rsidRPr="008945D7" w:rsidSect="005C1813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605A" w:rsidRDefault="00074D4D" w:rsidP="00FB1FB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74D4D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1D35D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14342C" w:rsidRDefault="001D35D8" w:rsidP="001D35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lang w:val="ru-RU" w:eastAsia="ru-RU" w:bidi="ar-SA"/>
        </w:rPr>
      </w:pPr>
      <w:r w:rsidRPr="00074D4D">
        <w:rPr>
          <w:rFonts w:ascii="Times New Roman" w:hAnsi="Times New Roman"/>
          <w:lang w:val="ru-RU" w:eastAsia="ru-RU" w:bidi="ar-SA"/>
        </w:rPr>
        <w:t xml:space="preserve">КТП </w:t>
      </w:r>
    </w:p>
    <w:p w:rsidR="001D35D8" w:rsidRPr="001D35D8" w:rsidRDefault="001D35D8" w:rsidP="001D35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074D4D">
        <w:rPr>
          <w:rFonts w:ascii="Times New Roman" w:hAnsi="Times New Roman"/>
          <w:lang w:val="ru-RU" w:eastAsia="ru-RU" w:bidi="ar-SA"/>
        </w:rPr>
        <w:t>10</w:t>
      </w:r>
      <w:r w:rsidR="00BD55F6">
        <w:rPr>
          <w:rFonts w:ascii="Times New Roman" w:hAnsi="Times New Roman"/>
          <w:lang w:val="ru-RU" w:eastAsia="ru-RU" w:bidi="ar-SA"/>
        </w:rPr>
        <w:t xml:space="preserve"> класс</w:t>
      </w:r>
    </w:p>
    <w:p w:rsidR="00074D4D" w:rsidRDefault="00074D4D" w:rsidP="00074D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13" w:type="dxa"/>
        <w:tblInd w:w="93" w:type="dxa"/>
        <w:tblLook w:val="04A0" w:firstRow="1" w:lastRow="0" w:firstColumn="1" w:lastColumn="0" w:noHBand="0" w:noVBand="1"/>
      </w:tblPr>
      <w:tblGrid>
        <w:gridCol w:w="2567"/>
        <w:gridCol w:w="3685"/>
        <w:gridCol w:w="843"/>
        <w:gridCol w:w="4260"/>
        <w:gridCol w:w="2357"/>
        <w:gridCol w:w="1501"/>
      </w:tblGrid>
      <w:tr w:rsidR="00381581" w:rsidRPr="00BD55F6" w:rsidTr="00381581">
        <w:trPr>
          <w:trHeight w:val="600"/>
        </w:trPr>
        <w:tc>
          <w:tcPr>
            <w:tcW w:w="256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FF" w:themeFill="background1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FF" w:themeFill="background1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Тема уроков</w:t>
            </w:r>
          </w:p>
        </w:tc>
        <w:tc>
          <w:tcPr>
            <w:tcW w:w="84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FF" w:themeFill="background1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Номер урока</w:t>
            </w:r>
          </w:p>
        </w:tc>
        <w:tc>
          <w:tcPr>
            <w:tcW w:w="42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FF" w:themeFill="background1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Цель урока</w:t>
            </w:r>
          </w:p>
        </w:tc>
        <w:tc>
          <w:tcPr>
            <w:tcW w:w="235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FF" w:themeFill="background1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Домашнее задание</w:t>
            </w:r>
          </w:p>
        </w:tc>
        <w:tc>
          <w:tcPr>
            <w:tcW w:w="150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FF" w:themeFill="background1"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</w:tc>
      </w:tr>
      <w:tr w:rsidR="00381581" w:rsidRPr="000362D9" w:rsidTr="00381581">
        <w:trPr>
          <w:trHeight w:val="8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История государства и права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Происхождение государства и права.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Из истории российского права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BD55F6">
              <w:rPr>
                <w:rFonts w:ascii="Times New Roman" w:hAnsi="Times New Roman"/>
                <w:lang w:val="ru-RU" w:eastAsia="ru-RU" w:bidi="ar-SA"/>
              </w:rPr>
              <w:t>Расмотреть</w:t>
            </w:r>
            <w:proofErr w:type="spell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основные теории происхождения государства и права, развитие права в России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1-3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 xml:space="preserve">Сост. Табл. «Теории </w:t>
            </w:r>
            <w:proofErr w:type="spellStart"/>
            <w:r w:rsidRPr="00BD55F6">
              <w:rPr>
                <w:rFonts w:ascii="Times New Roman" w:hAnsi="Times New Roman"/>
                <w:lang w:val="ru-RU" w:eastAsia="ru-RU" w:bidi="ar-SA"/>
              </w:rPr>
              <w:t>происх</w:t>
            </w:r>
            <w:proofErr w:type="spellEnd"/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t>.-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>я гос-ва»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0362D9" w:rsidTr="00381581">
        <w:trPr>
          <w:trHeight w:val="15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Вопросы теории  государства и права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Что такое государство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Изучить: Понятие государства. 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§4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С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ост. Схему «Форм </w:t>
            </w:r>
            <w:proofErr w:type="spellStart"/>
            <w:r w:rsidRPr="00BD55F6">
              <w:rPr>
                <w:rFonts w:ascii="Times New Roman" w:hAnsi="Times New Roman"/>
                <w:lang w:val="ru-RU" w:eastAsia="ru-RU" w:bidi="ar-SA"/>
              </w:rPr>
              <w:t>госуд-го</w:t>
            </w:r>
            <w:proofErr w:type="spell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устройства»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0362D9" w:rsidTr="00381581">
        <w:trPr>
          <w:trHeight w:val="1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Что такое право?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Изучить: Понятие права. Система права. Отрасли и институты права. Признаки права. Объективное и субъективное право. Назначение права. 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Формы реализации (источники) права. Правовая норма, ее структура. Виды норм права.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5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С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>ост. Словарь темы, табл. «Виды правовой нормы», «Элементы системы права»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0362D9" w:rsidTr="00381581">
        <w:trPr>
          <w:trHeight w:val="12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Правовое государство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6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С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ост. </w:t>
            </w:r>
            <w:proofErr w:type="spellStart"/>
            <w:r w:rsidRPr="00BD55F6">
              <w:rPr>
                <w:rFonts w:ascii="Times New Roman" w:hAnsi="Times New Roman"/>
                <w:lang w:val="ru-RU" w:eastAsia="ru-RU" w:bidi="ar-SA"/>
              </w:rPr>
              <w:t>Сх</w:t>
            </w:r>
            <w:proofErr w:type="spellEnd"/>
            <w:r w:rsidRPr="00BD55F6">
              <w:rPr>
                <w:rFonts w:ascii="Times New Roman" w:hAnsi="Times New Roman"/>
                <w:lang w:val="ru-RU" w:eastAsia="ru-RU" w:bidi="ar-SA"/>
              </w:rPr>
              <w:t>. «Признаки правового государства», кластер «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t>Правовое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гос-во».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2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Конституция Российской Федерации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Понятие Конституции. Общая характеристика Конституции РФ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BD55F6">
              <w:rPr>
                <w:rFonts w:ascii="Times New Roman" w:hAnsi="Times New Roman"/>
                <w:lang w:val="ru-RU" w:eastAsia="ru-RU" w:bidi="ar-SA"/>
              </w:rPr>
              <w:t>Изучить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t>:П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>онятие</w:t>
            </w:r>
            <w:proofErr w:type="spell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конституции, ее виды. 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Конституционное право России, его  источники. Конституционная система. Понятие конституционализма.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7,8 задания к параграфу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36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Основы конституционного строя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§ 9 Проблемные задания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1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Федеративное 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§10, сост. План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1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Президент РФ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Президент Российской Федерации. Статус главы государства. 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§11, написать эссе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28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Федеральное Собрание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Изучить: 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Комитеты и комиссии обеих палат. Предметы ведения Совета Федерации и Государственной Думы. Порядок принятия и вступления в силу законов РФ.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§12, </w:t>
            </w:r>
            <w:proofErr w:type="spellStart"/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t>сост</w:t>
            </w:r>
            <w:proofErr w:type="spellEnd"/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тест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29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Правительство РФ Судебная власть. Прокуратура.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Правительство РФ, его состав и порядок формирования. Полномочия Правительства РФ. Досрочное прекращение полномочий Правительства РФ. 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13, проблемные задания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3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Местное самоуправление Права и свободы человека и гражданина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 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14, 15 анализ док-та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9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Международные договоры о правах человека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16 проблемные задания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16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Гражданские права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17 написать эссе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0362D9" w:rsidTr="00381581">
        <w:trPr>
          <w:trHeight w:val="15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Политические права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уровня</w:t>
            </w:r>
            <w:proofErr w:type="gramStart"/>
            <w:r w:rsidRPr="00BD55F6">
              <w:rPr>
                <w:rFonts w:ascii="Times New Roman" w:hAnsi="Times New Roman"/>
                <w:lang w:val="ru-RU" w:eastAsia="ru-RU" w:bidi="ar-SA"/>
              </w:rPr>
              <w:t xml:space="preserve"> В</w:t>
            </w:r>
            <w:proofErr w:type="gramEnd"/>
            <w:r w:rsidRPr="00BD55F6">
              <w:rPr>
                <w:rFonts w:ascii="Times New Roman" w:hAnsi="Times New Roman"/>
                <w:lang w:val="ru-RU" w:eastAsia="ru-RU" w:bidi="ar-SA"/>
              </w:rPr>
              <w:t>, подготовка к ЕГЭ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23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Экономические, социальные и культурные права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19 . сост. план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 xml:space="preserve">Задания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0362D9" w:rsidTr="00381581">
        <w:trPr>
          <w:trHeight w:val="7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Права ребенка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Необходимость прав ребенка. Конвенция о правах ребенка.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20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Тезисы Конвенции о правах ребенка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81581" w:rsidRPr="00BD55F6" w:rsidTr="00381581">
        <w:trPr>
          <w:trHeight w:val="1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color w:val="000000"/>
                <w:lang w:val="ru-RU" w:eastAsia="ru-RU" w:bidi="ar-SA"/>
              </w:rPr>
              <w:t>Избирательное право  Избирательный процесс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Изучить: Избирательные права граждан. Активное избирательное право. Принципы  демократических выборов. Избирательное законодательство.</w:t>
            </w:r>
            <w:r w:rsidRPr="00BD55F6">
              <w:rPr>
                <w:rFonts w:ascii="Times New Roman" w:hAnsi="Times New Roman"/>
                <w:lang w:val="ru-RU" w:eastAsia="ru-RU" w:bidi="ar-SA"/>
              </w:rPr>
              <w:br/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D55F6">
              <w:rPr>
                <w:rFonts w:ascii="Times New Roman" w:hAnsi="Times New Roman"/>
                <w:lang w:val="ru-RU" w:eastAsia="ru-RU" w:bidi="ar-SA"/>
              </w:rPr>
              <w:t>§ 21,22 проблемные задания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81" w:rsidRPr="00BD55F6" w:rsidRDefault="00381581" w:rsidP="00381581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5C1813" w:rsidRDefault="005C1813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p w:rsidR="0014342C" w:rsidRDefault="0014342C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p w:rsidR="0014342C" w:rsidRDefault="0014342C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p w:rsidR="0014342C" w:rsidRDefault="0014342C">
      <w:pPr>
        <w:spacing w:after="0" w:line="240" w:lineRule="auto"/>
        <w:rPr>
          <w:rStyle w:val="a6"/>
          <w:rFonts w:ascii="Times New Roman" w:eastAsiaTheme="majorEastAsia" w:hAnsi="Times New Roman"/>
          <w:b w:val="0"/>
          <w:lang w:val="ru-RU"/>
        </w:rPr>
      </w:pPr>
      <w:r>
        <w:rPr>
          <w:rStyle w:val="a6"/>
          <w:rFonts w:ascii="Times New Roman" w:eastAsiaTheme="majorEastAsia" w:hAnsi="Times New Roman"/>
          <w:b w:val="0"/>
          <w:lang w:val="ru-RU"/>
        </w:rPr>
        <w:br w:type="page"/>
      </w:r>
    </w:p>
    <w:p w:rsidR="0014342C" w:rsidRDefault="0014342C" w:rsidP="0014342C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b w:val="0"/>
          <w:lang w:val="ru-RU"/>
        </w:rPr>
      </w:pPr>
      <w:r w:rsidRPr="0014342C">
        <w:rPr>
          <w:rStyle w:val="a6"/>
          <w:rFonts w:ascii="Times New Roman" w:eastAsiaTheme="majorEastAsia" w:hAnsi="Times New Roman"/>
          <w:b w:val="0"/>
          <w:lang w:val="ru-RU"/>
        </w:rPr>
        <w:lastRenderedPageBreak/>
        <w:t>11 класс</w:t>
      </w:r>
    </w:p>
    <w:p w:rsidR="0014342C" w:rsidRDefault="0014342C" w:rsidP="0014342C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b w:val="0"/>
          <w:lang w:val="ru-RU"/>
        </w:rPr>
      </w:pPr>
    </w:p>
    <w:p w:rsidR="0014342C" w:rsidRDefault="0014342C" w:rsidP="0014342C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b w:val="0"/>
          <w:lang w:val="ru-RU"/>
        </w:rPr>
      </w:pPr>
    </w:p>
    <w:tbl>
      <w:tblPr>
        <w:tblW w:w="15406" w:type="dxa"/>
        <w:tblInd w:w="108" w:type="dxa"/>
        <w:tblLook w:val="04A0" w:firstRow="1" w:lastRow="0" w:firstColumn="1" w:lastColumn="0" w:noHBand="0" w:noVBand="1"/>
      </w:tblPr>
      <w:tblGrid>
        <w:gridCol w:w="2469"/>
        <w:gridCol w:w="3768"/>
        <w:gridCol w:w="888"/>
        <w:gridCol w:w="4215"/>
        <w:gridCol w:w="2265"/>
        <w:gridCol w:w="1801"/>
      </w:tblGrid>
      <w:tr w:rsidR="0014342C" w:rsidRPr="00942F1D" w:rsidTr="0014342C">
        <w:trPr>
          <w:trHeight w:val="600"/>
        </w:trPr>
        <w:tc>
          <w:tcPr>
            <w:tcW w:w="2469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раздела</w:t>
            </w:r>
          </w:p>
        </w:tc>
        <w:tc>
          <w:tcPr>
            <w:tcW w:w="3768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888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Номер урока</w:t>
            </w:r>
          </w:p>
        </w:tc>
        <w:tc>
          <w:tcPr>
            <w:tcW w:w="421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Цель урока</w:t>
            </w:r>
          </w:p>
        </w:tc>
        <w:tc>
          <w:tcPr>
            <w:tcW w:w="226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Домашнее задание</w:t>
            </w:r>
          </w:p>
        </w:tc>
        <w:tc>
          <w:tcPr>
            <w:tcW w:w="180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342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14342C" w:rsidRPr="00942F1D" w:rsidTr="0014342C">
        <w:trPr>
          <w:trHeight w:val="170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Гражданское право      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 в системе социальных норм. Понятие и источники гражданского права Обязательственное право</w:t>
            </w:r>
            <w:proofErr w:type="gram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 истории российского права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Знать понятие, источники, субъекты гражданского права. Характеризовать обязательственное право. Знать понятие сделки, договора.   </w:t>
            </w:r>
          </w:p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П.23,24проблемные задания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0362D9" w:rsidTr="0014342C">
        <w:trPr>
          <w:trHeight w:val="169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 собственности   Гражданская правоспособность и дееспособность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Знать понятие собственности, виды собственности, правомочия собственника. Знать понятия гражданской правоспособности и дееспособности. Эмансипация.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П.25,26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Записи в </w:t>
            </w:r>
            <w:proofErr w:type="spell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тетр</w:t>
            </w:r>
            <w:proofErr w:type="spellEnd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Работа по группам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68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Предпринимательство.  Защита нематериальных благ. Причинение и возмещение вреда.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Характеризовать особенности предпринимательской деятельности, знать виды предприятий. Знать нематериальные блага, пути их защиты, понятие морального вреда.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П.27,28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Сост. план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Записи в </w:t>
            </w:r>
            <w:proofErr w:type="spell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тетр</w:t>
            </w:r>
            <w:proofErr w:type="spellEnd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Работа по группам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69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Налоговое право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Налоговое право. Налоговые органы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понятия налогового права, права и обязанности налогоплательщика, субъекты и объекты налоговых правоотношений, налоговые организации, аудит, виды налогов.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П.29,30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Вопросы разного уровня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39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Характеризовать административную и     уголовную ответственность за уклонение от уплаты налогов.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П.30,31 составить тест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41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Семейное право 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семейного права  Брак, условия его заключения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Знать понятие и источники семейного права. Семейный кодекс РФ, понятие семьи, семейные правоотношения. Знать понятие брака, условия его заключения. Порядок регистрации брака.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П.32,33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Написать эссе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0362D9" w:rsidTr="0014342C">
        <w:trPr>
          <w:trHeight w:val="163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супругов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П.34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Сост. Плана по теме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24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родителей и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права и обязанности родителей и детей.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П.35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написать эссе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0362D9" w:rsidTr="0014342C">
        <w:trPr>
          <w:trHeight w:val="240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Трудовое  право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трудового права  Трудовой договор. Коллективный договор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Характеризовать системы оплаты труда. Знать понятие охраны труда, особенности охраны труда и здоровья женщин и несовершеннолетних. 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 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36,37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Работа по ТК РФ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13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Оплата труда. Охрана труда. Трудовые споры. Ответственность по трудовому праву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Изучить: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П.38,39 решение задач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30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Административное  право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Административное право. Административные правонарушения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понятие и источники административного права, виды административных правонарушений.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П.40, анализ док-та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99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Административная ответственность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виды административной ответственности, характеризовать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Кодекс РФ об административных правонарушениях. 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П.41, проблемные задания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0362D9" w:rsidTr="0014342C">
        <w:trPr>
          <w:trHeight w:val="144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Уголовное  право    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Понятие и источники уголовного права 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понятие уголовного права, принципы российского уголовного права, источники уголовного права.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П.42,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Работа с источником по группам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25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Преступления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понятие преступления, основные группы преступлений.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П. 43, подготовка к ЕГЭ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41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понятие уголовной ответственности, виды наказаний, ответственность несовершеннолетних.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П.44 решение задач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Задания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0362D9" w:rsidTr="0014342C">
        <w:trPr>
          <w:trHeight w:val="169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Правовая культура   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Содержание правовой культуры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Знать понятие правовой культуры, содержание правовой культуры. Характеризовать пути совершенствование правовой культуры.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П.45,46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Задания разного </w:t>
            </w:r>
            <w:proofErr w:type="spellStart"/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ур-ня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342C" w:rsidRPr="00942F1D" w:rsidTr="0014342C">
        <w:trPr>
          <w:trHeight w:val="112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Совершенствование правовой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Характеризовать пути совершенствование правовой культуры.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анализировать, делать выводы, отвечать на вопросы.</w:t>
            </w: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2F1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задания ЕГЭ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2C" w:rsidRPr="00942F1D" w:rsidRDefault="0014342C" w:rsidP="006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4342C" w:rsidRDefault="0014342C" w:rsidP="0014342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342C" w:rsidRPr="0014342C" w:rsidRDefault="0014342C" w:rsidP="0014342C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b w:val="0"/>
          <w:lang w:val="ru-RU"/>
        </w:rPr>
        <w:sectPr w:rsidR="0014342C" w:rsidRPr="0014342C" w:rsidSect="005C1813">
          <w:pgSz w:w="16838" w:h="11906" w:orient="landscape"/>
          <w:pgMar w:top="709" w:right="1134" w:bottom="426" w:left="1134" w:header="709" w:footer="709" w:gutter="0"/>
          <w:cols w:space="708"/>
          <w:titlePg/>
          <w:docGrid w:linePitch="360"/>
        </w:sectPr>
      </w:pPr>
    </w:p>
    <w:p w:rsidR="000866BD" w:rsidRPr="000866BD" w:rsidRDefault="000866BD" w:rsidP="000866BD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</w:pPr>
      <w:r w:rsidRPr="000866BD">
        <w:rPr>
          <w:rStyle w:val="a6"/>
          <w:rFonts w:ascii="Times New Roman" w:eastAsiaTheme="majorEastAsia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830681" w:rsidRDefault="00830681">
      <w:pPr>
        <w:spacing w:after="0" w:line="240" w:lineRule="auto"/>
        <w:rPr>
          <w:rStyle w:val="a6"/>
          <w:rFonts w:ascii="Times New Roman" w:eastAsiaTheme="majorEastAsia" w:hAnsi="Times New Roman"/>
          <w:sz w:val="28"/>
          <w:szCs w:val="28"/>
          <w:lang w:val="ru-RU" w:eastAsia="ru-RU" w:bidi="ar-SA"/>
        </w:rPr>
      </w:pPr>
    </w:p>
    <w:p w:rsidR="0001535F" w:rsidRDefault="0001535F" w:rsidP="00015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0153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Темы рефератов, проектов, исследовательских работ</w:t>
      </w:r>
    </w:p>
    <w:p w:rsidR="00381581" w:rsidRPr="0001535F" w:rsidRDefault="00381581" w:rsidP="00015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465824" w:rsidRPr="00381581" w:rsidRDefault="00381581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sectPr w:rsidR="00465824" w:rsidRPr="00381581" w:rsidSect="005C1813">
          <w:pgSz w:w="11906" w:h="16838"/>
          <w:pgMar w:top="1134" w:right="425" w:bottom="1134" w:left="709" w:header="709" w:footer="709" w:gutter="0"/>
          <w:cols w:space="708"/>
          <w:titlePg/>
          <w:docGrid w:linePitch="360"/>
        </w:sectPr>
      </w:pP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Активность избирателей как основной показатель уровня развития гражданского общества и правовой культуры.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Вина как обязательный признак субъективной стороны преступления. Понимание виновности деяния в современном обществе.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Длительное заключение как альтернатива смертной казни.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Защита информации в Российской Федерации: нормативно-правовое регулирование.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Защита прав детей, оставшихся без попечения родителей.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Знание и соблюдение Конвенции о правах ребенка как показатель уровня правовой культуры человека.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Нормативно-правовое обеспечение реформы образования в Российской Федерации.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Нормативно-правовое регулирование охраны лесов в Российской Федерации.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Нормативно-правовое регулирование рабочего времени на современном этапе развития трудового права.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Особенности заключения и расторжения трудового договора в системе образования.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Особенности юридической ответственности несовершеннолетних.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Права ребенка в семье: содержание и защита.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Правовое регулирование ответственности субъектов образовательных отношений.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Правовые аспекты Нюрнбергского процесса и нравственные итоги Второй мировой войны.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Роль Конституционного Суда в условиях формирования правового государства современной России.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Способы защиты трудовых прав в Российской Федерации.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Товарищество собственников жилья: особенности правового статуса.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Убийство Николая </w:t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</w:t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 правовые аспекты восстановления монархии в России.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Формы устройства детей, оставшихся без попечения родителей: сравнительно-правовой анализ.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Эволюция законодательных актов земских соборов </w:t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XVIII</w:t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века и их роль в политической жизни страны.</w:t>
      </w:r>
      <w:r w:rsidRPr="0038158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81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Элементы правового государства в политическом устройстве средневековой Руси (на примере устройства Древнего Новгорода).</w:t>
      </w:r>
    </w:p>
    <w:p w:rsidR="00465824" w:rsidRDefault="00465824">
      <w:pPr>
        <w:spacing w:after="0" w:line="240" w:lineRule="auto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</w:p>
    <w:p w:rsidR="0001535F" w:rsidRDefault="00465824" w:rsidP="00465824">
      <w:pPr>
        <w:spacing w:after="0" w:line="240" w:lineRule="auto"/>
        <w:jc w:val="right"/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</w:pPr>
      <w:r>
        <w:rPr>
          <w:rStyle w:val="a6"/>
          <w:rFonts w:ascii="Times New Roman" w:eastAsiaTheme="majorEastAsia" w:hAnsi="Times New Roman"/>
          <w:b w:val="0"/>
          <w:sz w:val="24"/>
          <w:szCs w:val="24"/>
          <w:lang w:val="ru-RU" w:eastAsia="ru-RU" w:bidi="ar-SA"/>
        </w:rPr>
        <w:t>Приложение 4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  <w:r w:rsidRPr="00465824"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  <w:t>Лист фиксирования изменений и дополнений в рабочей программе</w:t>
      </w:r>
    </w:p>
    <w:p w:rsid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4410"/>
        <w:gridCol w:w="2230"/>
        <w:gridCol w:w="1739"/>
      </w:tblGrid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Дата внесения изменений и дополнений</w:t>
            </w: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Согласование с заместителем директора</w:t>
            </w: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  <w:t>Подпись лица, внесшего изменения</w:t>
            </w: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46582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824" w:rsidTr="00465824">
        <w:tc>
          <w:tcPr>
            <w:tcW w:w="15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1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0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9" w:type="dxa"/>
          </w:tcPr>
          <w:p w:rsidR="00465824" w:rsidRDefault="00465824" w:rsidP="0007417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65824" w:rsidRPr="00465824" w:rsidRDefault="00465824" w:rsidP="00465824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sectPr w:rsidR="00465824" w:rsidRPr="00465824" w:rsidSect="005C1813">
      <w:pgSz w:w="11906" w:h="16838"/>
      <w:pgMar w:top="1134" w:right="425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D3" w:rsidRDefault="00EF53D3" w:rsidP="00966642">
      <w:pPr>
        <w:spacing w:after="0" w:line="240" w:lineRule="auto"/>
      </w:pPr>
      <w:r>
        <w:separator/>
      </w:r>
    </w:p>
  </w:endnote>
  <w:endnote w:type="continuationSeparator" w:id="0">
    <w:p w:rsidR="00EF53D3" w:rsidRDefault="00EF53D3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00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00D35" w:rsidRPr="00966642" w:rsidRDefault="003A1696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="00600D35"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0362D9">
          <w:rPr>
            <w:rFonts w:ascii="Times New Roman" w:hAnsi="Times New Roman"/>
            <w:noProof/>
            <w:sz w:val="20"/>
          </w:rPr>
          <w:t>16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D3" w:rsidRDefault="00EF53D3" w:rsidP="00966642">
      <w:pPr>
        <w:spacing w:after="0" w:line="240" w:lineRule="auto"/>
      </w:pPr>
      <w:r>
        <w:separator/>
      </w:r>
    </w:p>
  </w:footnote>
  <w:footnote w:type="continuationSeparator" w:id="0">
    <w:p w:rsidR="00EF53D3" w:rsidRDefault="00EF53D3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679B"/>
      </v:shape>
    </w:pict>
  </w:numPicBullet>
  <w:abstractNum w:abstractNumId="0">
    <w:nsid w:val="00AA28DC"/>
    <w:multiLevelType w:val="hybridMultilevel"/>
    <w:tmpl w:val="6F4C1FA0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AF2"/>
    <w:multiLevelType w:val="multilevel"/>
    <w:tmpl w:val="1122CB6C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A3BF3"/>
    <w:multiLevelType w:val="multilevel"/>
    <w:tmpl w:val="2E62DE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37C79"/>
    <w:multiLevelType w:val="hybridMultilevel"/>
    <w:tmpl w:val="18E43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8F3FA4"/>
    <w:multiLevelType w:val="hybridMultilevel"/>
    <w:tmpl w:val="5D2E213E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A3D0151"/>
    <w:multiLevelType w:val="hybridMultilevel"/>
    <w:tmpl w:val="55701A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A463E12"/>
    <w:multiLevelType w:val="hybridMultilevel"/>
    <w:tmpl w:val="DEF4B8D0"/>
    <w:lvl w:ilvl="0" w:tplc="7C180FF4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C0638"/>
    <w:multiLevelType w:val="hybridMultilevel"/>
    <w:tmpl w:val="8CC4E7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34055A"/>
    <w:multiLevelType w:val="multilevel"/>
    <w:tmpl w:val="F85CA8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726127"/>
    <w:multiLevelType w:val="hybridMultilevel"/>
    <w:tmpl w:val="F8C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B84"/>
    <w:multiLevelType w:val="hybridMultilevel"/>
    <w:tmpl w:val="4118BF54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4199"/>
    <w:multiLevelType w:val="hybridMultilevel"/>
    <w:tmpl w:val="AA502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C200BC"/>
    <w:multiLevelType w:val="hybridMultilevel"/>
    <w:tmpl w:val="B6DCB302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858A0"/>
    <w:multiLevelType w:val="multilevel"/>
    <w:tmpl w:val="84A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1431C"/>
    <w:multiLevelType w:val="hybridMultilevel"/>
    <w:tmpl w:val="751E7974"/>
    <w:lvl w:ilvl="0" w:tplc="5D528D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B1112"/>
    <w:multiLevelType w:val="hybridMultilevel"/>
    <w:tmpl w:val="5998A11E"/>
    <w:lvl w:ilvl="0" w:tplc="7C180FF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1910AA"/>
    <w:multiLevelType w:val="hybridMultilevel"/>
    <w:tmpl w:val="94FE5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C7E9D"/>
    <w:multiLevelType w:val="hybridMultilevel"/>
    <w:tmpl w:val="48A68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24057"/>
    <w:multiLevelType w:val="hybridMultilevel"/>
    <w:tmpl w:val="605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C592C"/>
    <w:multiLevelType w:val="hybridMultilevel"/>
    <w:tmpl w:val="879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062C5"/>
    <w:multiLevelType w:val="hybridMultilevel"/>
    <w:tmpl w:val="F9980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126DF2"/>
    <w:multiLevelType w:val="hybridMultilevel"/>
    <w:tmpl w:val="71E85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31"/>
  </w:num>
  <w:num w:numId="5">
    <w:abstractNumId w:val="23"/>
  </w:num>
  <w:num w:numId="6">
    <w:abstractNumId w:val="2"/>
  </w:num>
  <w:num w:numId="7">
    <w:abstractNumId w:val="12"/>
  </w:num>
  <w:num w:numId="8">
    <w:abstractNumId w:val="32"/>
  </w:num>
  <w:num w:numId="9">
    <w:abstractNumId w:val="30"/>
  </w:num>
  <w:num w:numId="10">
    <w:abstractNumId w:val="22"/>
  </w:num>
  <w:num w:numId="11">
    <w:abstractNumId w:val="5"/>
  </w:num>
  <w:num w:numId="12">
    <w:abstractNumId w:val="25"/>
  </w:num>
  <w:num w:numId="13">
    <w:abstractNumId w:val="26"/>
  </w:num>
  <w:num w:numId="14">
    <w:abstractNumId w:val="21"/>
  </w:num>
  <w:num w:numId="15">
    <w:abstractNumId w:val="14"/>
  </w:num>
  <w:num w:numId="16">
    <w:abstractNumId w:val="24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7"/>
  </w:num>
  <w:num w:numId="22">
    <w:abstractNumId w:val="20"/>
  </w:num>
  <w:num w:numId="23">
    <w:abstractNumId w:val="28"/>
  </w:num>
  <w:num w:numId="24">
    <w:abstractNumId w:val="35"/>
  </w:num>
  <w:num w:numId="25">
    <w:abstractNumId w:val="9"/>
  </w:num>
  <w:num w:numId="26">
    <w:abstractNumId w:val="13"/>
  </w:num>
  <w:num w:numId="27">
    <w:abstractNumId w:val="15"/>
  </w:num>
  <w:num w:numId="28">
    <w:abstractNumId w:val="16"/>
  </w:num>
  <w:num w:numId="29">
    <w:abstractNumId w:val="1"/>
  </w:num>
  <w:num w:numId="30">
    <w:abstractNumId w:val="0"/>
  </w:num>
  <w:num w:numId="31">
    <w:abstractNumId w:val="10"/>
  </w:num>
  <w:num w:numId="32">
    <w:abstractNumId w:val="29"/>
  </w:num>
  <w:num w:numId="33">
    <w:abstractNumId w:val="4"/>
  </w:num>
  <w:num w:numId="34">
    <w:abstractNumId w:val="8"/>
  </w:num>
  <w:num w:numId="35">
    <w:abstractNumId w:val="7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0E"/>
    <w:rsid w:val="00005AA2"/>
    <w:rsid w:val="0001535F"/>
    <w:rsid w:val="00016F57"/>
    <w:rsid w:val="000362D9"/>
    <w:rsid w:val="00060024"/>
    <w:rsid w:val="0007417C"/>
    <w:rsid w:val="00074D4D"/>
    <w:rsid w:val="000866BD"/>
    <w:rsid w:val="00087210"/>
    <w:rsid w:val="000E25BB"/>
    <w:rsid w:val="00124B5E"/>
    <w:rsid w:val="00130035"/>
    <w:rsid w:val="0014342C"/>
    <w:rsid w:val="001872CC"/>
    <w:rsid w:val="001B1187"/>
    <w:rsid w:val="001D35D8"/>
    <w:rsid w:val="001F6000"/>
    <w:rsid w:val="00213F15"/>
    <w:rsid w:val="0028121A"/>
    <w:rsid w:val="002D78FD"/>
    <w:rsid w:val="003328C4"/>
    <w:rsid w:val="00333677"/>
    <w:rsid w:val="00360D44"/>
    <w:rsid w:val="003639C0"/>
    <w:rsid w:val="0037001D"/>
    <w:rsid w:val="0037310B"/>
    <w:rsid w:val="00381581"/>
    <w:rsid w:val="003A1696"/>
    <w:rsid w:val="00405E68"/>
    <w:rsid w:val="004459D0"/>
    <w:rsid w:val="004635AC"/>
    <w:rsid w:val="00465824"/>
    <w:rsid w:val="004C3CAF"/>
    <w:rsid w:val="00505C19"/>
    <w:rsid w:val="00564D7F"/>
    <w:rsid w:val="005C1813"/>
    <w:rsid w:val="005D72F9"/>
    <w:rsid w:val="00600D35"/>
    <w:rsid w:val="00605C2D"/>
    <w:rsid w:val="00677E9F"/>
    <w:rsid w:val="006A6D35"/>
    <w:rsid w:val="006B5A0D"/>
    <w:rsid w:val="006C10E5"/>
    <w:rsid w:val="006D1429"/>
    <w:rsid w:val="006D7BB1"/>
    <w:rsid w:val="006F1E59"/>
    <w:rsid w:val="0071098F"/>
    <w:rsid w:val="007112F0"/>
    <w:rsid w:val="007313CB"/>
    <w:rsid w:val="007340E4"/>
    <w:rsid w:val="0075115C"/>
    <w:rsid w:val="00753B63"/>
    <w:rsid w:val="00785823"/>
    <w:rsid w:val="00785A75"/>
    <w:rsid w:val="007A0651"/>
    <w:rsid w:val="00830681"/>
    <w:rsid w:val="008945D7"/>
    <w:rsid w:val="008B380E"/>
    <w:rsid w:val="00904D40"/>
    <w:rsid w:val="009138F8"/>
    <w:rsid w:val="009347FF"/>
    <w:rsid w:val="0093640B"/>
    <w:rsid w:val="00944834"/>
    <w:rsid w:val="00966642"/>
    <w:rsid w:val="009967B9"/>
    <w:rsid w:val="009B45AF"/>
    <w:rsid w:val="009D20E8"/>
    <w:rsid w:val="009D5A0F"/>
    <w:rsid w:val="00A13B71"/>
    <w:rsid w:val="00A3695F"/>
    <w:rsid w:val="00A43539"/>
    <w:rsid w:val="00AC2E2E"/>
    <w:rsid w:val="00AC7E90"/>
    <w:rsid w:val="00AE1D1D"/>
    <w:rsid w:val="00B3605A"/>
    <w:rsid w:val="00B65B59"/>
    <w:rsid w:val="00B70144"/>
    <w:rsid w:val="00B7732C"/>
    <w:rsid w:val="00BA118D"/>
    <w:rsid w:val="00BD0BFD"/>
    <w:rsid w:val="00BD55F6"/>
    <w:rsid w:val="00C52C32"/>
    <w:rsid w:val="00C6674E"/>
    <w:rsid w:val="00C72A27"/>
    <w:rsid w:val="00C77A44"/>
    <w:rsid w:val="00CA29C4"/>
    <w:rsid w:val="00CC1863"/>
    <w:rsid w:val="00CD6518"/>
    <w:rsid w:val="00CF79C3"/>
    <w:rsid w:val="00D02125"/>
    <w:rsid w:val="00D9621D"/>
    <w:rsid w:val="00DB56A8"/>
    <w:rsid w:val="00E3282F"/>
    <w:rsid w:val="00E35B79"/>
    <w:rsid w:val="00E7706C"/>
    <w:rsid w:val="00E96D3C"/>
    <w:rsid w:val="00EA4104"/>
    <w:rsid w:val="00EA658C"/>
    <w:rsid w:val="00EC06DE"/>
    <w:rsid w:val="00EC268C"/>
    <w:rsid w:val="00EC36BF"/>
    <w:rsid w:val="00ED3250"/>
    <w:rsid w:val="00EF53D3"/>
    <w:rsid w:val="00F13B59"/>
    <w:rsid w:val="00F361FE"/>
    <w:rsid w:val="00F41DB6"/>
    <w:rsid w:val="00F528D8"/>
    <w:rsid w:val="00F67204"/>
    <w:rsid w:val="00F8205B"/>
    <w:rsid w:val="00FB1FBA"/>
    <w:rsid w:val="00FC1DD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02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B79"/>
  </w:style>
  <w:style w:type="character" w:customStyle="1" w:styleId="c18">
    <w:name w:val="c18"/>
    <w:basedOn w:val="a0"/>
    <w:rsid w:val="00E35B79"/>
  </w:style>
  <w:style w:type="paragraph" w:customStyle="1" w:styleId="c31">
    <w:name w:val="c31"/>
    <w:basedOn w:val="a"/>
    <w:rsid w:val="00E3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3695F"/>
  </w:style>
  <w:style w:type="paragraph" w:customStyle="1" w:styleId="c6">
    <w:name w:val="c6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A3695F"/>
  </w:style>
  <w:style w:type="paragraph" w:customStyle="1" w:styleId="c1">
    <w:name w:val="c1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A3695F"/>
  </w:style>
  <w:style w:type="paragraph" w:styleId="3">
    <w:name w:val="Body Text Indent 3"/>
    <w:basedOn w:val="a"/>
    <w:link w:val="30"/>
    <w:rsid w:val="00B70144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70144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12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table" w:customStyle="1" w:styleId="11">
    <w:name w:val="Сетка таблицы1"/>
    <w:basedOn w:val="a1"/>
    <w:rsid w:val="005C181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10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8042-AA6F-4C8D-B18E-D4E0DA27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Директор</cp:lastModifiedBy>
  <cp:revision>25</cp:revision>
  <cp:lastPrinted>2017-01-10T09:28:00Z</cp:lastPrinted>
  <dcterms:created xsi:type="dcterms:W3CDTF">2016-09-11T11:48:00Z</dcterms:created>
  <dcterms:modified xsi:type="dcterms:W3CDTF">2019-07-09T05:15:00Z</dcterms:modified>
</cp:coreProperties>
</file>