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DB" w:rsidRDefault="003403DB" w:rsidP="003403DB">
      <w:pPr>
        <w:pStyle w:val="a5"/>
        <w:tabs>
          <w:tab w:val="left" w:pos="299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Муниципальное  автономное общеобразовательное учреждение</w:t>
      </w:r>
    </w:p>
    <w:p w:rsidR="003403DB" w:rsidRDefault="003403DB" w:rsidP="003403D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№5»</w:t>
      </w:r>
    </w:p>
    <w:p w:rsidR="003403DB" w:rsidRDefault="003403DB" w:rsidP="003403DB">
      <w:pPr>
        <w:spacing w:before="100" w:beforeAutospacing="1"/>
        <w:jc w:val="center"/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5109"/>
        <w:gridCol w:w="4757"/>
      </w:tblGrid>
      <w:tr w:rsidR="003403DB" w:rsidTr="007D1788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DB" w:rsidRDefault="003403DB" w:rsidP="007D1788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Рассмотрено </w:t>
            </w:r>
          </w:p>
          <w:p w:rsidR="003403DB" w:rsidRDefault="003403DB" w:rsidP="007D1788">
            <w:pPr>
              <w:tabs>
                <w:tab w:val="left" w:pos="9288"/>
              </w:tabs>
              <w:jc w:val="both"/>
            </w:pPr>
            <w:r>
              <w:t>Руководитель МО МАОУ СОШ №5</w:t>
            </w:r>
          </w:p>
          <w:p w:rsidR="003403DB" w:rsidRDefault="003403DB" w:rsidP="007D1788">
            <w:pPr>
              <w:tabs>
                <w:tab w:val="left" w:pos="9288"/>
              </w:tabs>
              <w:jc w:val="both"/>
            </w:pPr>
          </w:p>
          <w:p w:rsidR="003403DB" w:rsidRDefault="003403DB" w:rsidP="007D1788">
            <w:pPr>
              <w:tabs>
                <w:tab w:val="left" w:pos="9288"/>
              </w:tabs>
              <w:jc w:val="both"/>
            </w:pPr>
            <w:r>
              <w:t>Протокол № 1 от «29» августа 2016г.</w:t>
            </w:r>
          </w:p>
          <w:p w:rsidR="003403DB" w:rsidRDefault="003403DB" w:rsidP="007D1788">
            <w:pPr>
              <w:tabs>
                <w:tab w:val="left" w:pos="9288"/>
              </w:tabs>
              <w:jc w:val="both"/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DB" w:rsidRDefault="003403DB" w:rsidP="007D1788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3403DB" w:rsidRDefault="003403DB" w:rsidP="007D1788">
            <w:pPr>
              <w:tabs>
                <w:tab w:val="left" w:pos="9288"/>
              </w:tabs>
              <w:jc w:val="both"/>
            </w:pPr>
            <w:r>
              <w:t xml:space="preserve">Заместитель директора  по НМР  </w:t>
            </w:r>
          </w:p>
          <w:p w:rsidR="003403DB" w:rsidRDefault="003403DB" w:rsidP="007D1788">
            <w:pPr>
              <w:tabs>
                <w:tab w:val="left" w:pos="9288"/>
              </w:tabs>
              <w:jc w:val="both"/>
            </w:pPr>
            <w:r>
              <w:t xml:space="preserve">МАОУ СОШ № 5 А.В. Полякова </w:t>
            </w:r>
          </w:p>
          <w:p w:rsidR="003403DB" w:rsidRDefault="003403DB" w:rsidP="007D1788">
            <w:pPr>
              <w:tabs>
                <w:tab w:val="left" w:pos="9288"/>
              </w:tabs>
              <w:jc w:val="both"/>
            </w:pPr>
            <w:r>
              <w:t>Протокол НМС №1 от  «29» августа 2016г.</w:t>
            </w:r>
          </w:p>
          <w:p w:rsidR="003403DB" w:rsidRDefault="003403DB" w:rsidP="007D1788">
            <w:pPr>
              <w:tabs>
                <w:tab w:val="left" w:pos="9288"/>
              </w:tabs>
              <w:jc w:val="both"/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DB" w:rsidRDefault="003403DB" w:rsidP="007D1788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3403DB" w:rsidRDefault="003403DB" w:rsidP="007D1788">
            <w:pPr>
              <w:tabs>
                <w:tab w:val="left" w:pos="9288"/>
              </w:tabs>
              <w:jc w:val="both"/>
            </w:pPr>
            <w:r>
              <w:t xml:space="preserve">Директор МАОУ СОШ №5 С.А. Терентьева </w:t>
            </w:r>
          </w:p>
          <w:p w:rsidR="003403DB" w:rsidRDefault="003403DB" w:rsidP="007D1788">
            <w:pPr>
              <w:tabs>
                <w:tab w:val="left" w:pos="9288"/>
              </w:tabs>
              <w:jc w:val="both"/>
            </w:pPr>
            <w:r>
              <w:t>Приказ № 195-П от «31»августа 2016г.</w:t>
            </w:r>
          </w:p>
          <w:p w:rsidR="003403DB" w:rsidRDefault="003403DB" w:rsidP="007D1788">
            <w:pPr>
              <w:tabs>
                <w:tab w:val="left" w:pos="9288"/>
              </w:tabs>
              <w:jc w:val="both"/>
            </w:pPr>
          </w:p>
        </w:tc>
      </w:tr>
    </w:tbl>
    <w:p w:rsidR="003403DB" w:rsidRDefault="003403DB" w:rsidP="003403DB">
      <w:pPr>
        <w:shd w:val="clear" w:color="auto" w:fill="FFFFFF"/>
        <w:jc w:val="both"/>
        <w:rPr>
          <w:color w:val="000000"/>
        </w:rPr>
      </w:pPr>
    </w:p>
    <w:p w:rsidR="003403DB" w:rsidRDefault="003403DB" w:rsidP="003403DB">
      <w:pPr>
        <w:keepNext/>
        <w:snapToGrid w:val="0"/>
        <w:jc w:val="both"/>
        <w:outlineLvl w:val="2"/>
        <w:rPr>
          <w:b/>
        </w:rPr>
      </w:pPr>
    </w:p>
    <w:p w:rsidR="003403DB" w:rsidRDefault="003403DB" w:rsidP="003403DB">
      <w:pPr>
        <w:keepNext/>
        <w:snapToGrid w:val="0"/>
        <w:jc w:val="center"/>
        <w:outlineLvl w:val="2"/>
        <w:rPr>
          <w:b/>
        </w:rPr>
      </w:pPr>
      <w:r>
        <w:rPr>
          <w:b/>
        </w:rPr>
        <w:t>РАБОЧАЯ  ПРОГРАММА</w:t>
      </w:r>
    </w:p>
    <w:p w:rsidR="003403DB" w:rsidRDefault="003403DB" w:rsidP="003403DB">
      <w:pPr>
        <w:jc w:val="center"/>
      </w:pPr>
    </w:p>
    <w:p w:rsidR="003403DB" w:rsidRDefault="003403DB" w:rsidP="003403DB">
      <w:pPr>
        <w:jc w:val="center"/>
      </w:pPr>
    </w:p>
    <w:p w:rsidR="003403DB" w:rsidRDefault="003403DB" w:rsidP="003403DB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По    </w:t>
      </w:r>
      <w:r>
        <w:rPr>
          <w:bCs/>
          <w:color w:val="000000"/>
          <w:u w:val="single"/>
        </w:rPr>
        <w:t>физике</w:t>
      </w:r>
    </w:p>
    <w:p w:rsidR="003403DB" w:rsidRDefault="003403DB" w:rsidP="003403DB">
      <w:pPr>
        <w:shd w:val="clear" w:color="auto" w:fill="FFFFFF"/>
        <w:jc w:val="center"/>
      </w:pPr>
      <w:r>
        <w:t>(указать учебный предмет, курс)</w:t>
      </w:r>
    </w:p>
    <w:p w:rsidR="003403DB" w:rsidRDefault="003403DB" w:rsidP="003403DB">
      <w:pPr>
        <w:jc w:val="center"/>
      </w:pPr>
    </w:p>
    <w:p w:rsidR="003403DB" w:rsidRDefault="003403DB" w:rsidP="003403DB">
      <w:pPr>
        <w:jc w:val="center"/>
      </w:pPr>
      <w:r>
        <w:t xml:space="preserve">Уровень образования (класс) </w:t>
      </w:r>
      <w:r>
        <w:rPr>
          <w:u w:val="single"/>
        </w:rPr>
        <w:t>_среднее общее образование,__11_класс__</w:t>
      </w:r>
    </w:p>
    <w:p w:rsidR="003403DB" w:rsidRDefault="003403DB" w:rsidP="003403DB">
      <w:pPr>
        <w:spacing w:before="100" w:beforeAutospacing="1" w:after="100" w:afterAutospacing="1"/>
        <w:ind w:left="-360"/>
        <w:jc w:val="center"/>
      </w:pPr>
      <w:r>
        <w:t xml:space="preserve">Уровень </w:t>
      </w:r>
      <w:r>
        <w:rPr>
          <w:u w:val="single"/>
        </w:rPr>
        <w:t>  базовый</w:t>
      </w:r>
    </w:p>
    <w:p w:rsidR="003403DB" w:rsidRDefault="003403DB" w:rsidP="003403DB">
      <w:pPr>
        <w:jc w:val="center"/>
        <w:rPr>
          <w:u w:val="single"/>
        </w:rPr>
      </w:pPr>
      <w:r>
        <w:t xml:space="preserve">Количество часов:11 </w:t>
      </w:r>
      <w:proofErr w:type="spellStart"/>
      <w:r>
        <w:t>кл</w:t>
      </w:r>
      <w:proofErr w:type="spellEnd"/>
      <w:r>
        <w:t xml:space="preserve">- </w:t>
      </w:r>
      <w:r>
        <w:rPr>
          <w:u w:val="single"/>
        </w:rPr>
        <w:t xml:space="preserve"> 68 часа; в неделю - 2 час</w:t>
      </w:r>
    </w:p>
    <w:p w:rsidR="003403DB" w:rsidRDefault="003403DB" w:rsidP="003403DB">
      <w:pPr>
        <w:shd w:val="clear" w:color="auto" w:fill="FFFFFF"/>
        <w:jc w:val="center"/>
        <w:rPr>
          <w:color w:val="000000"/>
        </w:rPr>
      </w:pPr>
    </w:p>
    <w:p w:rsidR="003403DB" w:rsidRDefault="003403DB" w:rsidP="003403DB">
      <w:pPr>
        <w:spacing w:before="100" w:beforeAutospacing="1" w:after="100" w:afterAutospacing="1"/>
        <w:jc w:val="center"/>
      </w:pPr>
      <w:r>
        <w:t xml:space="preserve">Составитель: </w:t>
      </w:r>
      <w:proofErr w:type="spellStart"/>
      <w:r>
        <w:rPr>
          <w:u w:val="single"/>
        </w:rPr>
        <w:t>С.В.Шахматова</w:t>
      </w:r>
      <w:proofErr w:type="spellEnd"/>
      <w:r>
        <w:rPr>
          <w:u w:val="single"/>
        </w:rPr>
        <w:t>, учитель физики высшей квалификационной категории</w:t>
      </w:r>
    </w:p>
    <w:p w:rsidR="003403DB" w:rsidRDefault="003403DB" w:rsidP="003403DB">
      <w:pPr>
        <w:shd w:val="clear" w:color="auto" w:fill="FFFFFF"/>
        <w:jc w:val="center"/>
        <w:rPr>
          <w:color w:val="000000"/>
        </w:rPr>
      </w:pPr>
    </w:p>
    <w:p w:rsidR="003403DB" w:rsidRDefault="003403DB" w:rsidP="003403DB">
      <w:pPr>
        <w:shd w:val="clear" w:color="auto" w:fill="FFFFFF"/>
        <w:jc w:val="center"/>
        <w:rPr>
          <w:color w:val="000000"/>
        </w:rPr>
      </w:pPr>
    </w:p>
    <w:p w:rsidR="003403DB" w:rsidRDefault="003403DB" w:rsidP="003403DB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2016 год</w:t>
      </w:r>
    </w:p>
    <w:p w:rsidR="003403DB" w:rsidRDefault="003403DB" w:rsidP="003403DB">
      <w:pPr>
        <w:jc w:val="center"/>
      </w:pPr>
    </w:p>
    <w:p w:rsidR="003403DB" w:rsidRDefault="003403DB" w:rsidP="003403DB">
      <w:pPr>
        <w:jc w:val="center"/>
      </w:pPr>
      <w:r>
        <w:t>г.Тобольск</w:t>
      </w:r>
    </w:p>
    <w:p w:rsidR="003403DB" w:rsidRDefault="003403DB" w:rsidP="003403DB">
      <w:pPr>
        <w:jc w:val="center"/>
        <w:rPr>
          <w:b/>
          <w:iCs/>
          <w:sz w:val="28"/>
          <w:szCs w:val="28"/>
        </w:rPr>
      </w:pPr>
    </w:p>
    <w:p w:rsidR="003403DB" w:rsidRDefault="003403DB" w:rsidP="003403DB">
      <w:pPr>
        <w:jc w:val="center"/>
        <w:rPr>
          <w:b/>
          <w:iCs/>
          <w:sz w:val="28"/>
          <w:szCs w:val="28"/>
        </w:rPr>
      </w:pPr>
    </w:p>
    <w:p w:rsidR="00B1681E" w:rsidRDefault="00B1681E" w:rsidP="00064B72">
      <w:pPr>
        <w:rPr>
          <w:b/>
          <w:sz w:val="28"/>
          <w:szCs w:val="28"/>
        </w:rPr>
      </w:pPr>
    </w:p>
    <w:p w:rsidR="002333D8" w:rsidRDefault="002333D8" w:rsidP="00B85003">
      <w:pPr>
        <w:pStyle w:val="4"/>
        <w:spacing w:after="0"/>
        <w:jc w:val="center"/>
        <w:rPr>
          <w:sz w:val="22"/>
          <w:szCs w:val="22"/>
        </w:rPr>
      </w:pPr>
    </w:p>
    <w:p w:rsidR="00B85003" w:rsidRDefault="002333D8" w:rsidP="00B85003">
      <w:pPr>
        <w:pStyle w:val="4"/>
        <w:spacing w:after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I.</w:t>
      </w:r>
      <w:r w:rsidR="00B85003">
        <w:rPr>
          <w:sz w:val="22"/>
          <w:szCs w:val="22"/>
        </w:rPr>
        <w:t>ПОЯСНИТЕЛЬНАЯ ЗАПИСКА.</w:t>
      </w:r>
      <w:proofErr w:type="gramEnd"/>
    </w:p>
    <w:p w:rsidR="002333D8" w:rsidRPr="0012491D" w:rsidRDefault="002333D8" w:rsidP="002333D8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12491D">
        <w:rPr>
          <w:rFonts w:ascii="Times New Roman" w:hAnsi="Times New Roman"/>
          <w:b/>
          <w:i/>
          <w:sz w:val="24"/>
          <w:szCs w:val="24"/>
        </w:rPr>
        <w:t>Рабочая программа разработана на основе следующих документов:</w:t>
      </w:r>
    </w:p>
    <w:p w:rsidR="002333D8" w:rsidRPr="0012491D" w:rsidRDefault="002333D8" w:rsidP="002333D8">
      <w:pPr>
        <w:numPr>
          <w:ilvl w:val="0"/>
          <w:numId w:val="24"/>
        </w:numPr>
        <w:jc w:val="both"/>
      </w:pPr>
      <w:r w:rsidRPr="0012491D">
        <w:t>Федеральный компонент государственного образовательного стандарта, утвержденный Приказом Минобразования РФ № 1089 от 05.03.2004</w:t>
      </w:r>
      <w:r w:rsidRPr="00991897">
        <w:t xml:space="preserve"> </w:t>
      </w:r>
      <w:r>
        <w:rPr>
          <w:lang w:val="en-US"/>
        </w:rPr>
        <w:t>c</w:t>
      </w:r>
      <w:r w:rsidRPr="00991897">
        <w:t xml:space="preserve"> </w:t>
      </w:r>
      <w:r>
        <w:t>изменениями</w:t>
      </w:r>
      <w:r w:rsidRPr="0012491D">
        <w:t>;</w:t>
      </w:r>
    </w:p>
    <w:p w:rsidR="002333D8" w:rsidRDefault="002333D8" w:rsidP="002333D8">
      <w:pPr>
        <w:numPr>
          <w:ilvl w:val="0"/>
          <w:numId w:val="24"/>
        </w:numPr>
        <w:jc w:val="both"/>
      </w:pPr>
      <w:r w:rsidRPr="0012491D">
        <w:t xml:space="preserve">Примерная программа среднего общего образования по физике, </w:t>
      </w:r>
      <w:r>
        <w:t xml:space="preserve">базовый </w:t>
      </w:r>
      <w:proofErr w:type="spellStart"/>
      <w:r>
        <w:t>уровень.</w:t>
      </w:r>
      <w:proofErr w:type="spellEnd"/>
    </w:p>
    <w:p w:rsidR="00B85003" w:rsidRPr="002333D8" w:rsidRDefault="00B85003" w:rsidP="002333D8">
      <w:pPr>
        <w:numPr>
          <w:ilvl w:val="0"/>
          <w:numId w:val="24"/>
        </w:numPr>
        <w:jc w:val="both"/>
      </w:pPr>
      <w:proofErr w:type="spellStart"/>
      <w:r w:rsidRPr="002333D8">
        <w:rPr>
          <w:bCs/>
        </w:rPr>
        <w:t>Мякишев</w:t>
      </w:r>
      <w:proofErr w:type="spellEnd"/>
      <w:r w:rsidRPr="002333D8">
        <w:rPr>
          <w:bCs/>
        </w:rPr>
        <w:t xml:space="preserve"> Г.Я., </w:t>
      </w:r>
      <w:proofErr w:type="spellStart"/>
      <w:r w:rsidRPr="002333D8">
        <w:rPr>
          <w:bCs/>
        </w:rPr>
        <w:t>Буховцев</w:t>
      </w:r>
      <w:proofErr w:type="spellEnd"/>
      <w:r w:rsidRPr="002333D8">
        <w:rPr>
          <w:bCs/>
        </w:rPr>
        <w:t xml:space="preserve"> Б.Б., Сотский Н.Н.. Физика</w:t>
      </w:r>
      <w:r w:rsidR="003403DB" w:rsidRPr="002333D8">
        <w:rPr>
          <w:bCs/>
        </w:rPr>
        <w:t xml:space="preserve"> 11 класс</w:t>
      </w:r>
      <w:r w:rsidR="002333D8">
        <w:rPr>
          <w:bCs/>
        </w:rPr>
        <w:t>, М.: Просвещение, 2016</w:t>
      </w:r>
      <w:r w:rsidRPr="002333D8">
        <w:rPr>
          <w:bCs/>
        </w:rPr>
        <w:t xml:space="preserve"> г.</w:t>
      </w:r>
    </w:p>
    <w:p w:rsidR="00B85003" w:rsidRDefault="00B85003" w:rsidP="00B85003">
      <w:pPr>
        <w:jc w:val="both"/>
        <w:rPr>
          <w:b/>
          <w:sz w:val="22"/>
          <w:szCs w:val="22"/>
        </w:rPr>
      </w:pPr>
    </w:p>
    <w:p w:rsidR="00B1681E" w:rsidRPr="00CD34B4" w:rsidRDefault="00B1681E" w:rsidP="00B1681E">
      <w:pPr>
        <w:spacing w:before="100" w:beforeAutospacing="1"/>
        <w:jc w:val="both"/>
        <w:rPr>
          <w:sz w:val="22"/>
          <w:szCs w:val="22"/>
        </w:rPr>
      </w:pPr>
      <w:r>
        <w:rPr>
          <w:b/>
          <w:sz w:val="22"/>
          <w:szCs w:val="22"/>
        </w:rPr>
        <w:t>Изучение физики в средних (полных) образовательных учреждениях на базовом уровне направлено на достижение следующих целей и задач:</w:t>
      </w:r>
    </w:p>
    <w:p w:rsidR="00B1681E" w:rsidRDefault="00B1681E" w:rsidP="00B168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освоение знаний </w:t>
      </w:r>
      <w:r>
        <w:rPr>
          <w:sz w:val="22"/>
          <w:szCs w:val="22"/>
        </w:rPr>
        <w:t xml:space="preserve"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 </w:t>
      </w:r>
    </w:p>
    <w:p w:rsidR="00B1681E" w:rsidRDefault="00B1681E" w:rsidP="00B1681E">
      <w:pPr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овладение умениями</w:t>
      </w:r>
      <w:r>
        <w:rPr>
          <w:sz w:val="22"/>
          <w:szCs w:val="22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B1681E" w:rsidRDefault="00B1681E" w:rsidP="00B168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применение знаний</w:t>
      </w:r>
      <w:r>
        <w:rPr>
          <w:sz w:val="22"/>
          <w:szCs w:val="22"/>
        </w:rP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B1681E" w:rsidRDefault="00B1681E" w:rsidP="00B168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развитие познавательных интересов, интеллектуальных и творческих способностей </w:t>
      </w:r>
      <w:r>
        <w:rPr>
          <w:sz w:val="22"/>
          <w:szCs w:val="22"/>
        </w:rPr>
        <w:t xml:space="preserve">в процессе решения физических задач и самостоятельного приобретения новых знаний и умений по физике с использованием различных источников информации и современных информационных технологий; выполнения экспериментальных исследований, подготовки докладов, рефератов и других творческих работ; </w:t>
      </w:r>
    </w:p>
    <w:p w:rsidR="00B1681E" w:rsidRDefault="00B1681E" w:rsidP="00B1681E">
      <w:pPr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воспитание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B1681E" w:rsidRDefault="00B1681E" w:rsidP="00B168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использование приобретенных знаний и умений </w:t>
      </w:r>
      <w:r>
        <w:rPr>
          <w:sz w:val="22"/>
          <w:szCs w:val="22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B1681E" w:rsidRDefault="00B1681E" w:rsidP="00B1681E">
      <w:pPr>
        <w:jc w:val="both"/>
        <w:rPr>
          <w:b/>
          <w:bCs/>
          <w:sz w:val="22"/>
          <w:szCs w:val="22"/>
        </w:rPr>
      </w:pPr>
    </w:p>
    <w:p w:rsidR="00B1681E" w:rsidRDefault="00B1681E" w:rsidP="00B1681E">
      <w:pPr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Общеучебные</w:t>
      </w:r>
      <w:proofErr w:type="spellEnd"/>
      <w:r>
        <w:rPr>
          <w:b/>
          <w:bCs/>
          <w:sz w:val="22"/>
          <w:szCs w:val="22"/>
        </w:rPr>
        <w:t xml:space="preserve"> умения, навыки и способы деятельности</w:t>
      </w:r>
    </w:p>
    <w:p w:rsidR="00B1681E" w:rsidRDefault="00B1681E" w:rsidP="00B1681E">
      <w:pPr>
        <w:jc w:val="both"/>
        <w:rPr>
          <w:i/>
          <w:iCs/>
          <w:sz w:val="22"/>
          <w:szCs w:val="22"/>
        </w:rPr>
      </w:pPr>
    </w:p>
    <w:p w:rsidR="00B1681E" w:rsidRDefault="00B1681E" w:rsidP="00B1681E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Познавательная деятельность:</w:t>
      </w:r>
      <w:r>
        <w:rPr>
          <w:sz w:val="22"/>
          <w:szCs w:val="22"/>
        </w:rPr>
        <w:t xml:space="preserve"> </w:t>
      </w:r>
    </w:p>
    <w:p w:rsidR="00B1681E" w:rsidRDefault="00B1681E" w:rsidP="00B1681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использование для познания окружающего мира различных естественнонаучных методов: наблюдение, измерение, эксперимент, моделирование; </w:t>
      </w:r>
    </w:p>
    <w:p w:rsidR="00B1681E" w:rsidRDefault="00B1681E" w:rsidP="00B1681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формирование умений различать факты, гипотезы, причины, следствия, доказательства, законы, теории; </w:t>
      </w:r>
    </w:p>
    <w:p w:rsidR="00B1681E" w:rsidRDefault="00B1681E" w:rsidP="00B1681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овладение адекватными способами решения теоретических и экспериментальных задач; </w:t>
      </w:r>
    </w:p>
    <w:p w:rsidR="00B1681E" w:rsidRDefault="00B1681E" w:rsidP="00B1681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приобретение опыта выдвижения гипотез для объяснения известных фактов и экспериментальной проверки выдвигаемых гипотез. </w:t>
      </w:r>
    </w:p>
    <w:p w:rsidR="00B1681E" w:rsidRDefault="00B1681E" w:rsidP="00B1681E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Информационно-коммуникативная деятельность:</w:t>
      </w:r>
      <w:r>
        <w:rPr>
          <w:sz w:val="22"/>
          <w:szCs w:val="22"/>
        </w:rPr>
        <w:t xml:space="preserve"> </w:t>
      </w:r>
    </w:p>
    <w:p w:rsidR="00B1681E" w:rsidRDefault="00B1681E" w:rsidP="00B1681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владение монологической и диалогической речью. Способность понимать точку зрения собеседника и признавать право на иное мнение; </w:t>
      </w:r>
    </w:p>
    <w:p w:rsidR="00B1681E" w:rsidRDefault="00B1681E" w:rsidP="00B1681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использование для решения познавательных и коммуникативных задач различных источников информации. </w:t>
      </w:r>
    </w:p>
    <w:p w:rsidR="00B1681E" w:rsidRDefault="00B1681E" w:rsidP="00B1681E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Рефлексивная деятельность:</w:t>
      </w:r>
      <w:r>
        <w:rPr>
          <w:sz w:val="22"/>
          <w:szCs w:val="22"/>
        </w:rPr>
        <w:t xml:space="preserve"> </w:t>
      </w:r>
    </w:p>
    <w:p w:rsidR="00B1681E" w:rsidRDefault="00B1681E" w:rsidP="00B1681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владение навыками контроля и оценки своей деятельности, умением предвидеть возможные результаты своих действий: </w:t>
      </w:r>
    </w:p>
    <w:p w:rsidR="00B1681E" w:rsidRDefault="00B1681E" w:rsidP="00B1681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учебной деятельности: постановка цели, планирование, определение оптимального соотношения цели и средств. </w:t>
      </w:r>
    </w:p>
    <w:p w:rsidR="00B1681E" w:rsidRDefault="00B1681E" w:rsidP="00B1681E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Обучение физике вносит вклад в политехническую подготовку путем ознакомления учащихся с главными направлениями научно-технического прогресса, физическими основами работы приборов, технических устройств, технологических установок.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</w:t>
      </w:r>
    </w:p>
    <w:p w:rsidR="00B1681E" w:rsidRDefault="00B1681E" w:rsidP="00B1681E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лекций. </w:t>
      </w:r>
    </w:p>
    <w:p w:rsidR="00B1681E" w:rsidRDefault="00B1681E" w:rsidP="00B1681E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Наглядность преподавания физики и создание условий наилучшего понимания учащимися физической сущности изучаемого материала возможно через применение демонстрационного эксперимента. Перечень демонстраций необходимых для организации наглядности учебного процесса по каждому разделу указан в программе. У большинства учащихся дома в личном пользовании имеют компьютеры, что дает возможность расширять понятийную базу знаний учащихся по различным разделам курса физики. Использование обучающих программ расположенных в образовательных Интернет-сайтах  или использование </w:t>
      </w:r>
      <w:r>
        <w:rPr>
          <w:sz w:val="22"/>
          <w:szCs w:val="22"/>
          <w:lang w:val="en-US" w:eastAsia="en-US"/>
        </w:rPr>
        <w:t>CD</w:t>
      </w:r>
      <w:r>
        <w:rPr>
          <w:sz w:val="22"/>
          <w:szCs w:val="22"/>
          <w:lang w:eastAsia="en-US"/>
        </w:rPr>
        <w:t xml:space="preserve"> – дисков с обучающими программами («Живая физика», «Открытая физика» и др.) создает условия для формирования умений проводить виртуальный физический эксперимент.   </w:t>
      </w:r>
    </w:p>
    <w:p w:rsidR="00B1681E" w:rsidRDefault="00B1681E" w:rsidP="00B1681E">
      <w:pPr>
        <w:pStyle w:val="ac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Решение основных учебно-воспитательных задач достигается на уроках сочетанием разнообразных форм и методов обучения. Большое значение придается самостоятельной работе учащихся: повторению и закреплению основного теоретического материала; выполнению фронтальных лабораторных работ; изучению некоторых практических приложений физики, когда теория вопроса уже усвоена; применению знаний в процессе решения задач; обобщению и систематизации знаний.</w:t>
      </w:r>
    </w:p>
    <w:p w:rsidR="00B1681E" w:rsidRDefault="00B1681E" w:rsidP="00B1681E">
      <w:pPr>
        <w:ind w:firstLine="36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На повышение эффективности усвоения основ физической науки направлено использование принципа генерализации учебного материала –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B1681E" w:rsidRDefault="00B1681E" w:rsidP="00B1681E">
      <w:pPr>
        <w:ind w:firstLine="36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задач. Решение физических задач должно проводиться в оптимальном сочетании с другими методами обучения. При решении задач требующих применение нескольких законов, показывается образец решения таких задач и предлагаются подобные задачи для домашнего решения. Для учащихся испытывающих затруднение в решении указанных задач организуются индивидуальные консультации.</w:t>
      </w:r>
    </w:p>
    <w:p w:rsidR="00B1681E" w:rsidRDefault="00B1681E" w:rsidP="00B1681E">
      <w:pPr>
        <w:ind w:firstLine="36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lastRenderedPageBreak/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</w:p>
    <w:p w:rsidR="00B1681E" w:rsidRDefault="00B1681E" w:rsidP="00B1681E">
      <w:pPr>
        <w:ind w:firstLine="36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Основной учебный материал должен быть усвоен учащимися на уроке. Изложение нового материала в форме бесед или лекций, выдвижение учебных проблем; широкое использование учебного эксперимента (демонстрационные опыты, фронтальные лабораторные работы, в том числе и кратковременные), самостоятельная работа учащихся. Наиболее эффективным методом проверки и коррекции знаний, учащихся при проведении промежуточной диагностики внутри изучаемого раздела  является использование кратковременных (на 7-8 минут) тестовых тематических заданий. Итоговые контрольные работы проводятся в конце изучения соответствующего раздела. Все это способствует решению ключевой проблемы — повышению эффективности урока физики.</w:t>
      </w:r>
    </w:p>
    <w:p w:rsidR="00B1681E" w:rsidRDefault="00B1681E" w:rsidP="00B1681E">
      <w:pPr>
        <w:ind w:firstLine="36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При преподавании используются:  классно-урочная система; лабораторные и практические занятия; проектно-исследовательская деятельность; применение мультимедийного материала; решение экспериментальных задач.</w:t>
      </w:r>
    </w:p>
    <w:p w:rsidR="00B85003" w:rsidRPr="007E6B28" w:rsidRDefault="00B85003" w:rsidP="007E6B28">
      <w:pPr>
        <w:jc w:val="both"/>
        <w:textAlignment w:val="top"/>
        <w:rPr>
          <w:b/>
          <w:sz w:val="22"/>
          <w:szCs w:val="22"/>
          <w:u w:val="single"/>
        </w:rPr>
      </w:pPr>
      <w:r>
        <w:rPr>
          <w:sz w:val="22"/>
          <w:szCs w:val="22"/>
        </w:rPr>
        <w:t>Технология обучения</w:t>
      </w:r>
    </w:p>
    <w:p w:rsidR="00B85003" w:rsidRDefault="00B85003" w:rsidP="00B85003">
      <w:pPr>
        <w:ind w:firstLine="36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лекций. В основной материал 11 класса входят: учение об электромагнитном поле, явление электромагнитной индукции, квантовые свойства света, квантовые постулаты Бора, закон взаимосвязи массы и энергии. В основной материал также входят важнейшие следствия из законов и теорий, их практическое применение. В обучении отражена роль в развитии физики и техники следующих ученых: Э.Х.Ленца, Д.Максвелла, А.С.Попова, А.Эйнштейна, А.Г.Столетова, М.Планка, Э.Резерфорда, Н.Бора, И.В.Курчатова.</w:t>
      </w:r>
    </w:p>
    <w:p w:rsidR="00B85003" w:rsidRDefault="00B85003" w:rsidP="00B85003">
      <w:pPr>
        <w:ind w:firstLine="36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На повышение эффективности усвоения основ физической науки направлено использование принципа генерализации учебного материала – такого его отбора и такой методики преподавания, при которых главное внимание уделено изучению основных фактов, понятий, законов, теорий. </w:t>
      </w:r>
      <w:r>
        <w:rPr>
          <w:sz w:val="22"/>
          <w:szCs w:val="22"/>
          <w:lang w:eastAsia="en-US"/>
        </w:rPr>
        <w:t xml:space="preserve">Наглядность преподавания физики и создание условий наилучшего понимания учащимися физической сущности изучаемого материала возможно через применение демонстрационного эксперимента. Перечень демонстраций необходимых для организации наглядности учебного процесса по каждому разделу указан в программе. У большинства учащихся дома в личном пользовании имеют компьютеры, что дает возможность расширять понятийную базу знаний учащихся по различным разделам курса физики. Использование обучающих программ расположенных в образовательных Интернет-сайтах  или использование </w:t>
      </w:r>
      <w:r>
        <w:rPr>
          <w:sz w:val="22"/>
          <w:szCs w:val="22"/>
          <w:lang w:val="en-US" w:eastAsia="en-US"/>
        </w:rPr>
        <w:t>CD</w:t>
      </w:r>
      <w:r>
        <w:rPr>
          <w:sz w:val="22"/>
          <w:szCs w:val="22"/>
          <w:lang w:eastAsia="en-US"/>
        </w:rPr>
        <w:t xml:space="preserve"> – дисков с обучающими программами («Живая физика», «Открытая физика» и др.) создает условия для формирования умений проводить виртуальный физический эксперимент.   </w:t>
      </w:r>
    </w:p>
    <w:p w:rsidR="00B85003" w:rsidRDefault="00B85003" w:rsidP="00B85003">
      <w:pPr>
        <w:ind w:firstLine="36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задач. Решение физических задач должно проводиться в оптимальном сочетании с другими методами обучения. При решении задач требующих применение нескольких законов, учитель показывает образец решения таких задач и предлагает подобные задачи для домашнего решения. Для учащихся испытывающих затруднение в решении указанных задач организуются индивидуальные консультации.</w:t>
      </w:r>
    </w:p>
    <w:p w:rsidR="00B85003" w:rsidRDefault="00B85003" w:rsidP="00064B72">
      <w:pPr>
        <w:ind w:firstLine="36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Программа предусматривает использование Международной системы единиц (СИ), а в ряде случаев и некоторых внесистемных единиц, допускаемых к применению.</w:t>
      </w:r>
      <w:r w:rsidR="00064B72">
        <w:rPr>
          <w:sz w:val="22"/>
          <w:szCs w:val="22"/>
        </w:rPr>
        <w:t xml:space="preserve"> </w:t>
      </w:r>
      <w:r>
        <w:rPr>
          <w:sz w:val="22"/>
          <w:szCs w:val="22"/>
        </w:rPr>
        <w:t>Основной учебный материал должен быть усвоен учащимися на уроке. Это требует от учителя постоянного продумывания методики проведения урока: изложение нового материала в форме бесед или лекций, выдвижение учебных проблем; широкое использование учебного эксперимента (демонстрационные опыты, фронтальные лабораторные работы, в том числе и кратковременные), самостоятельная работа учащихся. Необходимо совершенствовать методы повторения и контроля знаний учащихся, с тем, чтобы основное время урока было посвящено объяснению и закреплению нового материала. Наиболее эффективным методом проверки и коррекции знаний, учащихся при проведении промежуточной диагностики внутри изучаемого раздела  является использование кратковременных (на 7-8 минут) тестовых тематических заданий. Итоговые контрольные работы проводятся в конце изучения соответствующего раздела. Все это способствует решению ключевой проблемы — повышению эффективности урока физики.</w:t>
      </w:r>
    </w:p>
    <w:p w:rsidR="00B85003" w:rsidRPr="00064B72" w:rsidRDefault="00B85003" w:rsidP="00064B72">
      <w:pPr>
        <w:ind w:firstLine="36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lastRenderedPageBreak/>
        <w:t>При преподавании используются: классно-урочная система; лабораторные и практические занятия; применение мультимедийного материала; решение экспериментальных задач.</w:t>
      </w:r>
    </w:p>
    <w:p w:rsidR="00C77EC5" w:rsidRDefault="00C77EC5" w:rsidP="00C77EC5">
      <w:pPr>
        <w:jc w:val="center"/>
        <w:rPr>
          <w:b/>
          <w:sz w:val="22"/>
          <w:szCs w:val="22"/>
          <w:u w:val="single"/>
        </w:rPr>
      </w:pPr>
      <w:r w:rsidRPr="00190F25">
        <w:rPr>
          <w:b/>
          <w:sz w:val="22"/>
          <w:szCs w:val="22"/>
          <w:u w:val="single"/>
        </w:rPr>
        <w:t>II. СОДЕРЖАН</w:t>
      </w:r>
      <w:r>
        <w:rPr>
          <w:b/>
          <w:sz w:val="22"/>
          <w:szCs w:val="22"/>
          <w:u w:val="single"/>
        </w:rPr>
        <w:t>ИЕ УЧЕБНОГО ПРЕДМЕТА «Физика»</w:t>
      </w:r>
      <w:r w:rsidRPr="00190F25">
        <w:rPr>
          <w:b/>
          <w:sz w:val="22"/>
          <w:szCs w:val="22"/>
          <w:u w:val="single"/>
        </w:rPr>
        <w:t>.</w:t>
      </w:r>
    </w:p>
    <w:p w:rsidR="00B1681E" w:rsidRDefault="00B1681E" w:rsidP="00B1681E">
      <w:pPr>
        <w:pStyle w:val="a9"/>
        <w:spacing w:after="240" w:afterAutospacing="0"/>
        <w:jc w:val="center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="-777" w:tblpY="326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874"/>
        <w:gridCol w:w="1569"/>
        <w:gridCol w:w="3372"/>
        <w:gridCol w:w="4819"/>
      </w:tblGrid>
      <w:tr w:rsidR="00B1681E" w:rsidRPr="00AC3146" w:rsidTr="00EE07CC">
        <w:trPr>
          <w:trHeight w:val="461"/>
        </w:trPr>
        <w:tc>
          <w:tcPr>
            <w:tcW w:w="1135" w:type="dxa"/>
            <w:vMerge w:val="restart"/>
            <w:vAlign w:val="center"/>
          </w:tcPr>
          <w:p w:rsidR="00B1681E" w:rsidRPr="00AC3146" w:rsidRDefault="00B1681E" w:rsidP="00EE07CC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 w:rsidRPr="00AC3146">
              <w:rPr>
                <w:b/>
                <w:bCs/>
                <w:sz w:val="22"/>
                <w:szCs w:val="22"/>
              </w:rPr>
              <w:t>№ п</w:t>
            </w:r>
            <w:r w:rsidRPr="00AC3146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AC3146"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4874" w:type="dxa"/>
            <w:vMerge w:val="restart"/>
            <w:vAlign w:val="center"/>
          </w:tcPr>
          <w:p w:rsidR="00B1681E" w:rsidRPr="00AC3146" w:rsidRDefault="00B1681E" w:rsidP="00EE07CC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 w:rsidRPr="00AC314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69" w:type="dxa"/>
            <w:vMerge w:val="restart"/>
            <w:vAlign w:val="center"/>
          </w:tcPr>
          <w:p w:rsidR="00B1681E" w:rsidRPr="00AC3146" w:rsidRDefault="00B1681E" w:rsidP="00EE07CC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 w:rsidRPr="00AC3146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8191" w:type="dxa"/>
            <w:gridSpan w:val="2"/>
            <w:vAlign w:val="center"/>
          </w:tcPr>
          <w:p w:rsidR="00B1681E" w:rsidRPr="00AC3146" w:rsidRDefault="00B1681E" w:rsidP="00EE07CC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 w:rsidRPr="00AC3146">
              <w:rPr>
                <w:b/>
                <w:bCs/>
                <w:sz w:val="22"/>
                <w:szCs w:val="22"/>
              </w:rPr>
              <w:t>Вид занятий (количество часов)</w:t>
            </w:r>
          </w:p>
        </w:tc>
      </w:tr>
      <w:tr w:rsidR="000A15DF" w:rsidRPr="00AC3146" w:rsidTr="00EE07CC">
        <w:trPr>
          <w:trHeight w:val="128"/>
        </w:trPr>
        <w:tc>
          <w:tcPr>
            <w:tcW w:w="1135" w:type="dxa"/>
            <w:vMerge/>
          </w:tcPr>
          <w:p w:rsidR="000A15DF" w:rsidRPr="00AC3146" w:rsidRDefault="000A15DF" w:rsidP="00EE07CC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4874" w:type="dxa"/>
            <w:vMerge/>
          </w:tcPr>
          <w:p w:rsidR="000A15DF" w:rsidRPr="00AC3146" w:rsidRDefault="000A15DF" w:rsidP="00EE07CC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Merge/>
          </w:tcPr>
          <w:p w:rsidR="000A15DF" w:rsidRPr="00AC3146" w:rsidRDefault="000A15DF" w:rsidP="00EE07CC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3372" w:type="dxa"/>
          </w:tcPr>
          <w:p w:rsidR="000A15DF" w:rsidRPr="00AC3146" w:rsidRDefault="000A15DF" w:rsidP="00EE07CC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Контрольные </w:t>
            </w:r>
            <w:r w:rsidRPr="00AC3146">
              <w:rPr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4819" w:type="dxa"/>
          </w:tcPr>
          <w:p w:rsidR="000A15DF" w:rsidRPr="00AC3146" w:rsidRDefault="000A15DF" w:rsidP="00EE07CC">
            <w:pPr>
              <w:pStyle w:val="a9"/>
              <w:spacing w:after="240" w:afterAutospacing="0"/>
              <w:jc w:val="center"/>
              <w:rPr>
                <w:b/>
                <w:bCs/>
              </w:rPr>
            </w:pPr>
            <w:r w:rsidRPr="00AC3146"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</w:tr>
      <w:tr w:rsidR="000A15DF" w:rsidRPr="00AC3146" w:rsidTr="00EE07CC">
        <w:trPr>
          <w:trHeight w:val="257"/>
        </w:trPr>
        <w:tc>
          <w:tcPr>
            <w:tcW w:w="1135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1</w:t>
            </w:r>
          </w:p>
        </w:tc>
        <w:tc>
          <w:tcPr>
            <w:tcW w:w="4874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Электродинамика</w:t>
            </w:r>
          </w:p>
        </w:tc>
        <w:tc>
          <w:tcPr>
            <w:tcW w:w="1569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10</w:t>
            </w:r>
          </w:p>
        </w:tc>
        <w:tc>
          <w:tcPr>
            <w:tcW w:w="3372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2</w:t>
            </w:r>
          </w:p>
        </w:tc>
      </w:tr>
      <w:tr w:rsidR="000A15DF" w:rsidRPr="00AC3146" w:rsidTr="00EE07CC">
        <w:trPr>
          <w:trHeight w:val="261"/>
        </w:trPr>
        <w:tc>
          <w:tcPr>
            <w:tcW w:w="1135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2</w:t>
            </w:r>
          </w:p>
        </w:tc>
        <w:tc>
          <w:tcPr>
            <w:tcW w:w="4874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Колебания и волны</w:t>
            </w:r>
          </w:p>
        </w:tc>
        <w:tc>
          <w:tcPr>
            <w:tcW w:w="1569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11</w:t>
            </w:r>
          </w:p>
        </w:tc>
        <w:tc>
          <w:tcPr>
            <w:tcW w:w="3372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1</w:t>
            </w:r>
          </w:p>
        </w:tc>
      </w:tr>
      <w:tr w:rsidR="000A15DF" w:rsidRPr="00AC3146" w:rsidTr="00EE07CC">
        <w:trPr>
          <w:trHeight w:val="251"/>
        </w:trPr>
        <w:tc>
          <w:tcPr>
            <w:tcW w:w="1135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3</w:t>
            </w:r>
          </w:p>
        </w:tc>
        <w:tc>
          <w:tcPr>
            <w:tcW w:w="4874" w:type="dxa"/>
          </w:tcPr>
          <w:p w:rsidR="000A15DF" w:rsidRPr="00EE07CC" w:rsidRDefault="000A15DF" w:rsidP="00EE07CC">
            <w:pPr>
              <w:jc w:val="center"/>
              <w:textAlignment w:val="top"/>
            </w:pPr>
            <w:r w:rsidRPr="00EE07CC">
              <w:rPr>
                <w:sz w:val="22"/>
                <w:szCs w:val="22"/>
              </w:rPr>
              <w:t>Оптика</w:t>
            </w:r>
          </w:p>
        </w:tc>
        <w:tc>
          <w:tcPr>
            <w:tcW w:w="1569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1</w:t>
            </w:r>
            <w:r w:rsidR="00F42673" w:rsidRPr="00EE07CC">
              <w:rPr>
                <w:sz w:val="22"/>
                <w:szCs w:val="22"/>
              </w:rPr>
              <w:t>1</w:t>
            </w:r>
          </w:p>
        </w:tc>
        <w:tc>
          <w:tcPr>
            <w:tcW w:w="3372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5</w:t>
            </w:r>
          </w:p>
        </w:tc>
      </w:tr>
      <w:tr w:rsidR="000A15DF" w:rsidRPr="00AC3146" w:rsidTr="00EE07CC">
        <w:trPr>
          <w:trHeight w:val="241"/>
        </w:trPr>
        <w:tc>
          <w:tcPr>
            <w:tcW w:w="1135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4</w:t>
            </w:r>
          </w:p>
        </w:tc>
        <w:tc>
          <w:tcPr>
            <w:tcW w:w="4874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Элементы СТО</w:t>
            </w:r>
          </w:p>
        </w:tc>
        <w:tc>
          <w:tcPr>
            <w:tcW w:w="1569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3</w:t>
            </w:r>
          </w:p>
        </w:tc>
        <w:tc>
          <w:tcPr>
            <w:tcW w:w="3372" w:type="dxa"/>
          </w:tcPr>
          <w:p w:rsidR="000A15DF" w:rsidRPr="00EE07CC" w:rsidRDefault="000A15DF" w:rsidP="00EE07CC">
            <w:pPr>
              <w:jc w:val="center"/>
            </w:pPr>
          </w:p>
          <w:p w:rsidR="000A15DF" w:rsidRPr="00EE07CC" w:rsidRDefault="000A15DF" w:rsidP="00EE07CC">
            <w:pPr>
              <w:jc w:val="center"/>
            </w:pPr>
          </w:p>
        </w:tc>
        <w:tc>
          <w:tcPr>
            <w:tcW w:w="4819" w:type="dxa"/>
          </w:tcPr>
          <w:p w:rsidR="000A15DF" w:rsidRPr="00EE07CC" w:rsidRDefault="000A15DF" w:rsidP="00EE07CC">
            <w:pPr>
              <w:jc w:val="center"/>
            </w:pPr>
          </w:p>
        </w:tc>
      </w:tr>
      <w:tr w:rsidR="000A15DF" w:rsidRPr="00AC3146" w:rsidTr="00EE07CC">
        <w:trPr>
          <w:trHeight w:val="241"/>
        </w:trPr>
        <w:tc>
          <w:tcPr>
            <w:tcW w:w="1135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5</w:t>
            </w:r>
          </w:p>
        </w:tc>
        <w:tc>
          <w:tcPr>
            <w:tcW w:w="4874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Квантовая физика</w:t>
            </w:r>
          </w:p>
        </w:tc>
        <w:tc>
          <w:tcPr>
            <w:tcW w:w="1569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13</w:t>
            </w:r>
          </w:p>
        </w:tc>
        <w:tc>
          <w:tcPr>
            <w:tcW w:w="3372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1</w:t>
            </w:r>
          </w:p>
        </w:tc>
      </w:tr>
      <w:tr w:rsidR="000A15DF" w:rsidRPr="00AC3146" w:rsidTr="00EE07CC">
        <w:trPr>
          <w:trHeight w:val="241"/>
        </w:trPr>
        <w:tc>
          <w:tcPr>
            <w:tcW w:w="1135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6</w:t>
            </w:r>
          </w:p>
        </w:tc>
        <w:tc>
          <w:tcPr>
            <w:tcW w:w="4874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Строение и эволюция Вселенной</w:t>
            </w:r>
          </w:p>
        </w:tc>
        <w:tc>
          <w:tcPr>
            <w:tcW w:w="1569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1</w:t>
            </w:r>
            <w:r w:rsidR="00F42673" w:rsidRPr="00EE07CC">
              <w:rPr>
                <w:sz w:val="22"/>
                <w:szCs w:val="22"/>
              </w:rPr>
              <w:t>8</w:t>
            </w:r>
          </w:p>
        </w:tc>
        <w:tc>
          <w:tcPr>
            <w:tcW w:w="3372" w:type="dxa"/>
          </w:tcPr>
          <w:p w:rsidR="000A15DF" w:rsidRPr="00EE07CC" w:rsidRDefault="000A15DF" w:rsidP="00EE07CC">
            <w:pPr>
              <w:jc w:val="center"/>
            </w:pPr>
          </w:p>
        </w:tc>
        <w:tc>
          <w:tcPr>
            <w:tcW w:w="4819" w:type="dxa"/>
          </w:tcPr>
          <w:p w:rsidR="000A15DF" w:rsidRPr="00EE07CC" w:rsidRDefault="000A15DF" w:rsidP="00EE07CC">
            <w:pPr>
              <w:jc w:val="center"/>
            </w:pPr>
          </w:p>
        </w:tc>
      </w:tr>
      <w:tr w:rsidR="000A15DF" w:rsidRPr="00AC3146" w:rsidTr="00EE07CC">
        <w:trPr>
          <w:trHeight w:val="241"/>
        </w:trPr>
        <w:tc>
          <w:tcPr>
            <w:tcW w:w="1135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7</w:t>
            </w:r>
          </w:p>
        </w:tc>
        <w:tc>
          <w:tcPr>
            <w:tcW w:w="4874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Значение физики для понимания мира и развития производственных сил</w:t>
            </w:r>
          </w:p>
        </w:tc>
        <w:tc>
          <w:tcPr>
            <w:tcW w:w="1569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2</w:t>
            </w:r>
          </w:p>
        </w:tc>
        <w:tc>
          <w:tcPr>
            <w:tcW w:w="3372" w:type="dxa"/>
          </w:tcPr>
          <w:p w:rsidR="000A15DF" w:rsidRPr="00EE07CC" w:rsidRDefault="00D75BCA" w:rsidP="00EE07C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0A15DF" w:rsidRPr="00EE07CC" w:rsidRDefault="000A15DF" w:rsidP="00EE07CC">
            <w:pPr>
              <w:jc w:val="center"/>
            </w:pPr>
          </w:p>
        </w:tc>
        <w:tc>
          <w:tcPr>
            <w:tcW w:w="4819" w:type="dxa"/>
          </w:tcPr>
          <w:p w:rsidR="000A15DF" w:rsidRPr="00EE07CC" w:rsidRDefault="000A15DF" w:rsidP="00EE07CC">
            <w:pPr>
              <w:jc w:val="center"/>
            </w:pPr>
          </w:p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1</w:t>
            </w:r>
          </w:p>
        </w:tc>
      </w:tr>
      <w:tr w:rsidR="000A15DF" w:rsidRPr="00AC3146" w:rsidTr="00EE07CC">
        <w:trPr>
          <w:trHeight w:val="249"/>
        </w:trPr>
        <w:tc>
          <w:tcPr>
            <w:tcW w:w="1135" w:type="dxa"/>
          </w:tcPr>
          <w:p w:rsidR="000A15DF" w:rsidRPr="00EE07CC" w:rsidRDefault="00F42673" w:rsidP="00EE07CC">
            <w:pPr>
              <w:jc w:val="center"/>
            </w:pPr>
            <w:r w:rsidRPr="00EE07CC">
              <w:rPr>
                <w:sz w:val="22"/>
                <w:szCs w:val="22"/>
              </w:rPr>
              <w:t>8</w:t>
            </w:r>
          </w:p>
        </w:tc>
        <w:tc>
          <w:tcPr>
            <w:tcW w:w="4874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569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68</w:t>
            </w:r>
          </w:p>
        </w:tc>
        <w:tc>
          <w:tcPr>
            <w:tcW w:w="3372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0A15DF" w:rsidRPr="00EE07CC" w:rsidRDefault="000A15DF" w:rsidP="00EE07CC">
            <w:pPr>
              <w:jc w:val="center"/>
            </w:pPr>
            <w:r w:rsidRPr="00EE07CC">
              <w:rPr>
                <w:sz w:val="22"/>
                <w:szCs w:val="22"/>
              </w:rPr>
              <w:t>10</w:t>
            </w:r>
          </w:p>
        </w:tc>
      </w:tr>
    </w:tbl>
    <w:p w:rsidR="00B85003" w:rsidRDefault="00B85003" w:rsidP="00B85003">
      <w:pPr>
        <w:jc w:val="both"/>
        <w:textAlignment w:val="top"/>
        <w:rPr>
          <w:b/>
          <w:sz w:val="22"/>
          <w:szCs w:val="22"/>
          <w:u w:val="single"/>
        </w:rPr>
      </w:pPr>
    </w:p>
    <w:p w:rsidR="00EE07CC" w:rsidRDefault="00EE07CC" w:rsidP="007E6B28">
      <w:pPr>
        <w:rPr>
          <w:b/>
          <w:sz w:val="22"/>
        </w:rPr>
      </w:pPr>
    </w:p>
    <w:p w:rsidR="00EE07CC" w:rsidRDefault="00EE07CC" w:rsidP="007E6B28">
      <w:pPr>
        <w:rPr>
          <w:b/>
          <w:sz w:val="22"/>
        </w:rPr>
      </w:pPr>
    </w:p>
    <w:p w:rsidR="007E6B28" w:rsidRPr="007E6B28" w:rsidRDefault="00F42673" w:rsidP="007E6B28">
      <w:pPr>
        <w:rPr>
          <w:b/>
          <w:sz w:val="22"/>
        </w:rPr>
      </w:pPr>
      <w:r>
        <w:rPr>
          <w:b/>
          <w:sz w:val="22"/>
        </w:rPr>
        <w:t>Электродинамика. (10</w:t>
      </w:r>
      <w:r w:rsidR="007E6B28" w:rsidRPr="007E6B28">
        <w:rPr>
          <w:b/>
          <w:sz w:val="22"/>
        </w:rPr>
        <w:t xml:space="preserve"> часов)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Магнитное поле. 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</w:t>
      </w:r>
    </w:p>
    <w:p w:rsidR="00B85003" w:rsidRDefault="00B85003" w:rsidP="00B85003">
      <w:pPr>
        <w:pStyle w:val="a9"/>
        <w:numPr>
          <w:ilvl w:val="0"/>
          <w:numId w:val="14"/>
        </w:numPr>
        <w:tabs>
          <w:tab w:val="left" w:pos="981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Взаимодействие </w:t>
      </w:r>
      <w:r>
        <w:rPr>
          <w:bCs/>
          <w:sz w:val="22"/>
          <w:szCs w:val="22"/>
        </w:rPr>
        <w:t xml:space="preserve">параллельных </w:t>
      </w:r>
      <w:r>
        <w:rPr>
          <w:sz w:val="22"/>
          <w:szCs w:val="22"/>
        </w:rPr>
        <w:t xml:space="preserve">токов. </w:t>
      </w:r>
    </w:p>
    <w:p w:rsidR="00B85003" w:rsidRDefault="00B85003" w:rsidP="00B85003">
      <w:pPr>
        <w:pStyle w:val="a9"/>
        <w:numPr>
          <w:ilvl w:val="0"/>
          <w:numId w:val="14"/>
        </w:numPr>
        <w:tabs>
          <w:tab w:val="left" w:pos="981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Действие магнитного </w:t>
      </w:r>
      <w:r>
        <w:rPr>
          <w:bCs/>
          <w:sz w:val="22"/>
          <w:szCs w:val="22"/>
        </w:rPr>
        <w:t xml:space="preserve">поля </w:t>
      </w:r>
      <w:r>
        <w:rPr>
          <w:sz w:val="22"/>
          <w:szCs w:val="22"/>
        </w:rPr>
        <w:t xml:space="preserve">на ток. </w:t>
      </w:r>
    </w:p>
    <w:p w:rsidR="00B85003" w:rsidRDefault="00B85003" w:rsidP="00B85003">
      <w:pPr>
        <w:pStyle w:val="a9"/>
        <w:numPr>
          <w:ilvl w:val="0"/>
          <w:numId w:val="14"/>
        </w:numPr>
        <w:tabs>
          <w:tab w:val="left" w:pos="981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Устройство и действие амперметра и вольтметра. </w:t>
      </w:r>
    </w:p>
    <w:p w:rsidR="00B85003" w:rsidRDefault="00B85003" w:rsidP="00B85003">
      <w:pPr>
        <w:pStyle w:val="a9"/>
        <w:numPr>
          <w:ilvl w:val="0"/>
          <w:numId w:val="14"/>
        </w:numPr>
        <w:tabs>
          <w:tab w:val="left" w:pos="981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Устройство и действие громкоговорителя. </w:t>
      </w:r>
    </w:p>
    <w:p w:rsidR="00B85003" w:rsidRDefault="00B85003" w:rsidP="00B85003">
      <w:pPr>
        <w:pStyle w:val="a9"/>
        <w:numPr>
          <w:ilvl w:val="0"/>
          <w:numId w:val="14"/>
        </w:numPr>
        <w:tabs>
          <w:tab w:val="left" w:pos="981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Отклонение электронного лучка магнитным полем.</w:t>
      </w:r>
    </w:p>
    <w:p w:rsidR="00B85003" w:rsidRDefault="00B85003" w:rsidP="00B85003">
      <w:pPr>
        <w:pStyle w:val="a9"/>
        <w:numPr>
          <w:ilvl w:val="0"/>
          <w:numId w:val="14"/>
        </w:numPr>
        <w:tabs>
          <w:tab w:val="num" w:pos="109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Электромагнитная индукция. </w:t>
      </w:r>
    </w:p>
    <w:p w:rsidR="00B85003" w:rsidRDefault="00B85003" w:rsidP="00B85003">
      <w:pPr>
        <w:pStyle w:val="a9"/>
        <w:numPr>
          <w:ilvl w:val="0"/>
          <w:numId w:val="14"/>
        </w:numPr>
        <w:tabs>
          <w:tab w:val="num" w:pos="109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Правило Ленца. </w:t>
      </w:r>
    </w:p>
    <w:p w:rsidR="00B85003" w:rsidRDefault="00B85003" w:rsidP="00B85003">
      <w:pPr>
        <w:pStyle w:val="a9"/>
        <w:numPr>
          <w:ilvl w:val="0"/>
          <w:numId w:val="14"/>
        </w:numPr>
        <w:tabs>
          <w:tab w:val="num" w:pos="109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Зависимость ЭДС </w:t>
      </w:r>
      <w:r>
        <w:rPr>
          <w:sz w:val="22"/>
          <w:szCs w:val="22"/>
        </w:rPr>
        <w:t xml:space="preserve">индукции от скорости </w:t>
      </w:r>
      <w:r>
        <w:rPr>
          <w:bCs/>
          <w:sz w:val="22"/>
          <w:szCs w:val="22"/>
        </w:rPr>
        <w:t xml:space="preserve">изменения магнитного </w:t>
      </w:r>
      <w:r>
        <w:rPr>
          <w:sz w:val="22"/>
          <w:szCs w:val="22"/>
        </w:rPr>
        <w:t xml:space="preserve">потока. </w:t>
      </w:r>
    </w:p>
    <w:p w:rsidR="00B85003" w:rsidRDefault="00B85003" w:rsidP="00B85003">
      <w:pPr>
        <w:pStyle w:val="a9"/>
        <w:numPr>
          <w:ilvl w:val="0"/>
          <w:numId w:val="14"/>
        </w:numPr>
        <w:tabs>
          <w:tab w:val="num" w:pos="109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Самоиндукция. </w:t>
      </w:r>
    </w:p>
    <w:p w:rsidR="00B85003" w:rsidRDefault="00B85003" w:rsidP="00B85003">
      <w:pPr>
        <w:pStyle w:val="a9"/>
        <w:numPr>
          <w:ilvl w:val="0"/>
          <w:numId w:val="14"/>
        </w:numPr>
        <w:tabs>
          <w:tab w:val="num" w:pos="109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Зависимость </w:t>
      </w:r>
      <w:r>
        <w:rPr>
          <w:bCs/>
          <w:sz w:val="22"/>
          <w:szCs w:val="22"/>
        </w:rPr>
        <w:t xml:space="preserve">ЭДС </w:t>
      </w:r>
      <w:r>
        <w:rPr>
          <w:sz w:val="22"/>
          <w:szCs w:val="22"/>
        </w:rPr>
        <w:t xml:space="preserve">самоиндукции </w:t>
      </w:r>
      <w:r>
        <w:rPr>
          <w:bCs/>
          <w:sz w:val="22"/>
          <w:szCs w:val="22"/>
        </w:rPr>
        <w:t xml:space="preserve">от скорости изменения </w:t>
      </w:r>
      <w:r>
        <w:rPr>
          <w:sz w:val="22"/>
          <w:szCs w:val="22"/>
        </w:rPr>
        <w:t xml:space="preserve">силы </w:t>
      </w:r>
      <w:r>
        <w:rPr>
          <w:bCs/>
          <w:sz w:val="22"/>
          <w:szCs w:val="22"/>
        </w:rPr>
        <w:t xml:space="preserve">цели и от </w:t>
      </w:r>
      <w:r>
        <w:rPr>
          <w:sz w:val="22"/>
          <w:szCs w:val="22"/>
        </w:rPr>
        <w:t xml:space="preserve">индуктивности </w:t>
      </w:r>
      <w:r>
        <w:rPr>
          <w:bCs/>
          <w:sz w:val="22"/>
          <w:szCs w:val="22"/>
        </w:rPr>
        <w:t>проводника.</w:t>
      </w:r>
    </w:p>
    <w:p w:rsidR="00B85003" w:rsidRDefault="00B85003" w:rsidP="00B85003">
      <w:pPr>
        <w:pStyle w:val="a9"/>
        <w:tabs>
          <w:tab w:val="left" w:pos="981"/>
        </w:tabs>
        <w:spacing w:before="0" w:beforeAutospacing="0" w:after="0" w:afterAutospacing="0"/>
        <w:ind w:firstLine="802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lastRenderedPageBreak/>
        <w:t>Знать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п</w:t>
      </w:r>
      <w:r>
        <w:rPr>
          <w:bCs/>
          <w:sz w:val="22"/>
          <w:szCs w:val="22"/>
        </w:rPr>
        <w:t xml:space="preserve">онятия: </w:t>
      </w:r>
      <w:r>
        <w:rPr>
          <w:sz w:val="22"/>
          <w:szCs w:val="22"/>
        </w:rPr>
        <w:t xml:space="preserve">магнитное </w:t>
      </w:r>
      <w:r>
        <w:rPr>
          <w:bCs/>
          <w:sz w:val="22"/>
          <w:szCs w:val="22"/>
        </w:rPr>
        <w:t>поле тока, индукция магнитного поля,</w:t>
      </w:r>
      <w:r>
        <w:rPr>
          <w:sz w:val="22"/>
          <w:szCs w:val="22"/>
        </w:rPr>
        <w:t xml:space="preserve"> электромагнитная индукция; закон электромагнитной индукции; правило Ленца, самоиндукция; индуктивность, электромагнитное поле.</w:t>
      </w:r>
    </w:p>
    <w:p w:rsidR="00B85003" w:rsidRDefault="00B85003" w:rsidP="00B85003">
      <w:pPr>
        <w:pStyle w:val="a9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Практическое применение: электроизмерительные приборы магнитоэлектрической системы.</w:t>
      </w:r>
    </w:p>
    <w:p w:rsidR="00B85003" w:rsidRDefault="00B85003" w:rsidP="00B85003">
      <w:pPr>
        <w:ind w:firstLine="654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Уметь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решать задачи на расчет характеристик движущегося заряда или проводника с током  в магнитном поле, определять направление и величину сил Лоренца и Ампера, объяснять явление электромагнитной индукции и самоиндукции, решать задачи на применение закона электромагнитной индукции, самоиндукции. </w:t>
      </w:r>
    </w:p>
    <w:p w:rsidR="00B85003" w:rsidRDefault="00B85003" w:rsidP="00B85003">
      <w:pPr>
        <w:jc w:val="both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Колебания и в</w:t>
      </w:r>
      <w:r w:rsidR="00F42673">
        <w:rPr>
          <w:b/>
          <w:sz w:val="22"/>
          <w:szCs w:val="22"/>
          <w:u w:val="single"/>
        </w:rPr>
        <w:t>олны (11</w:t>
      </w:r>
      <w:r>
        <w:rPr>
          <w:b/>
          <w:sz w:val="22"/>
          <w:szCs w:val="22"/>
          <w:u w:val="single"/>
        </w:rPr>
        <w:t xml:space="preserve"> часов)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Механические колебания. Свободные колебания. Математический маятник. Гармонические колеба</w:t>
      </w:r>
      <w:r>
        <w:rPr>
          <w:sz w:val="22"/>
          <w:szCs w:val="22"/>
        </w:rPr>
        <w:softHyphen/>
        <w:t>ния. Амплитуда, период, частота и фаза колебаний. Вынужденные колебания. Резонанс. Автоколебания.</w:t>
      </w:r>
    </w:p>
    <w:p w:rsidR="00B85003" w:rsidRDefault="00B85003" w:rsidP="00B85003">
      <w:pPr>
        <w:jc w:val="both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Электрические колебания.</w:t>
      </w:r>
      <w:r>
        <w:rPr>
          <w:b/>
          <w:sz w:val="22"/>
          <w:szCs w:val="22"/>
        </w:rPr>
        <w:t xml:space="preserve"> 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Свободные колебания в колебательном контуре. Период свободных электри</w:t>
      </w:r>
      <w:r>
        <w:rPr>
          <w:sz w:val="22"/>
          <w:szCs w:val="22"/>
        </w:rPr>
        <w:softHyphen/>
        <w:t>ческих колебаний. Вынужденные колебания. Пере</w:t>
      </w:r>
      <w:r>
        <w:rPr>
          <w:sz w:val="22"/>
          <w:szCs w:val="22"/>
        </w:rPr>
        <w:softHyphen/>
        <w:t>менный электрический ток. Емкость и индуктив</w:t>
      </w:r>
      <w:r>
        <w:rPr>
          <w:sz w:val="22"/>
          <w:szCs w:val="22"/>
        </w:rPr>
        <w:softHyphen/>
        <w:t>ность в цепи переменного тока. Мощность в цеди пе</w:t>
      </w:r>
      <w:r>
        <w:rPr>
          <w:sz w:val="22"/>
          <w:szCs w:val="22"/>
        </w:rPr>
        <w:softHyphen/>
        <w:t>ременного тока. Резонанс в электрической цепи.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Производство, передача и потребление электри</w:t>
      </w:r>
      <w:r>
        <w:rPr>
          <w:sz w:val="22"/>
          <w:szCs w:val="22"/>
        </w:rPr>
        <w:softHyphen/>
        <w:t xml:space="preserve">ческой энергии. Генерирование электрической </w:t>
      </w:r>
      <w:proofErr w:type="spellStart"/>
      <w:r>
        <w:rPr>
          <w:sz w:val="22"/>
          <w:szCs w:val="22"/>
        </w:rPr>
        <w:t>эне</w:t>
      </w:r>
      <w:proofErr w:type="gram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гии</w:t>
      </w:r>
      <w:proofErr w:type="spellEnd"/>
      <w:r>
        <w:rPr>
          <w:sz w:val="22"/>
          <w:szCs w:val="22"/>
        </w:rPr>
        <w:t>. Трансформатор. Передача электрической энер</w:t>
      </w:r>
      <w:r>
        <w:rPr>
          <w:sz w:val="22"/>
          <w:szCs w:val="22"/>
        </w:rPr>
        <w:softHyphen/>
        <w:t>гии.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Механические волны.</w:t>
      </w:r>
      <w:r>
        <w:rPr>
          <w:sz w:val="22"/>
          <w:szCs w:val="22"/>
        </w:rPr>
        <w:t xml:space="preserve"> Продольные и поперечные волны. Длина волны. Скорость распространения вол</w:t>
      </w:r>
      <w:r>
        <w:rPr>
          <w:sz w:val="22"/>
          <w:szCs w:val="22"/>
        </w:rPr>
        <w:softHyphen/>
        <w:t>ны. Звуковые волны. Интерференция воли. Принцип Гюйгенса. Дифракция волн.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Электромагнитные волны.</w:t>
      </w:r>
      <w:r>
        <w:rPr>
          <w:sz w:val="22"/>
          <w:szCs w:val="22"/>
        </w:rPr>
        <w:t xml:space="preserve"> Излучение электромаг</w:t>
      </w:r>
      <w:r>
        <w:rPr>
          <w:sz w:val="22"/>
          <w:szCs w:val="22"/>
        </w:rPr>
        <w:softHyphen/>
        <w:t>нитных волн. Свойства электромагнитных волн. Принципы радиосвязи. Телевидение.</w:t>
      </w:r>
    </w:p>
    <w:p w:rsidR="00B85003" w:rsidRDefault="00B85003" w:rsidP="00B85003">
      <w:pPr>
        <w:pStyle w:val="a9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Демонстрации</w:t>
      </w:r>
      <w:r>
        <w:rPr>
          <w:bCs/>
          <w:sz w:val="22"/>
          <w:szCs w:val="22"/>
        </w:rPr>
        <w:t xml:space="preserve">: </w:t>
      </w:r>
    </w:p>
    <w:p w:rsidR="00B85003" w:rsidRDefault="00B85003" w:rsidP="00B85003">
      <w:pPr>
        <w:pStyle w:val="a9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Свободные электромагнитные </w:t>
      </w:r>
      <w:r>
        <w:rPr>
          <w:sz w:val="22"/>
          <w:szCs w:val="22"/>
        </w:rPr>
        <w:t xml:space="preserve">колебания </w:t>
      </w:r>
      <w:r>
        <w:rPr>
          <w:bCs/>
          <w:sz w:val="22"/>
          <w:szCs w:val="22"/>
        </w:rPr>
        <w:t xml:space="preserve">низкой частоты в колебательном </w:t>
      </w:r>
      <w:r>
        <w:rPr>
          <w:sz w:val="22"/>
          <w:szCs w:val="22"/>
        </w:rPr>
        <w:t xml:space="preserve">контуре. </w:t>
      </w:r>
    </w:p>
    <w:p w:rsidR="00B85003" w:rsidRDefault="00B85003" w:rsidP="00B85003">
      <w:pPr>
        <w:pStyle w:val="a9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Зависимость частоты свободных электромагнитных колебаний </w:t>
      </w:r>
      <w:r>
        <w:rPr>
          <w:bCs/>
          <w:sz w:val="22"/>
          <w:szCs w:val="22"/>
        </w:rPr>
        <w:t xml:space="preserve">от </w:t>
      </w:r>
      <w:r>
        <w:rPr>
          <w:sz w:val="22"/>
          <w:szCs w:val="22"/>
        </w:rPr>
        <w:t xml:space="preserve">электроемкости  </w:t>
      </w:r>
      <w:r>
        <w:rPr>
          <w:bCs/>
          <w:sz w:val="22"/>
          <w:szCs w:val="22"/>
        </w:rPr>
        <w:t xml:space="preserve">и индуктивности контура. </w:t>
      </w:r>
    </w:p>
    <w:p w:rsidR="00B85003" w:rsidRDefault="00B85003" w:rsidP="00B85003">
      <w:pPr>
        <w:pStyle w:val="a9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Незатухающие электромагнитные колебания в генераторе на </w:t>
      </w:r>
      <w:r>
        <w:rPr>
          <w:sz w:val="22"/>
          <w:szCs w:val="22"/>
        </w:rPr>
        <w:t xml:space="preserve">транзисторе. </w:t>
      </w:r>
    </w:p>
    <w:p w:rsidR="00B85003" w:rsidRDefault="00B85003" w:rsidP="00B85003">
      <w:pPr>
        <w:pStyle w:val="a9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Получение переменного тока при вращении </w:t>
      </w:r>
      <w:r>
        <w:rPr>
          <w:sz w:val="22"/>
          <w:szCs w:val="22"/>
        </w:rPr>
        <w:t xml:space="preserve">витка </w:t>
      </w:r>
      <w:r>
        <w:rPr>
          <w:bCs/>
          <w:sz w:val="22"/>
          <w:szCs w:val="22"/>
        </w:rPr>
        <w:t xml:space="preserve">в </w:t>
      </w:r>
      <w:r>
        <w:rPr>
          <w:sz w:val="22"/>
          <w:szCs w:val="22"/>
        </w:rPr>
        <w:t xml:space="preserve">магнитном </w:t>
      </w:r>
      <w:r>
        <w:rPr>
          <w:bCs/>
          <w:sz w:val="22"/>
          <w:szCs w:val="22"/>
        </w:rPr>
        <w:t xml:space="preserve">поле. </w:t>
      </w:r>
    </w:p>
    <w:p w:rsidR="00B85003" w:rsidRDefault="00B85003" w:rsidP="00B85003">
      <w:pPr>
        <w:pStyle w:val="a9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Устройство </w:t>
      </w:r>
      <w:r>
        <w:rPr>
          <w:bCs/>
          <w:sz w:val="22"/>
          <w:szCs w:val="22"/>
        </w:rPr>
        <w:t xml:space="preserve">и принцип действия генератора переменного тока (на модели). </w:t>
      </w:r>
    </w:p>
    <w:p w:rsidR="00B85003" w:rsidRDefault="00B85003" w:rsidP="00B85003">
      <w:pPr>
        <w:pStyle w:val="a9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Осциллограммы переменною тока</w:t>
      </w:r>
    </w:p>
    <w:p w:rsidR="00B85003" w:rsidRDefault="00B85003" w:rsidP="00B85003">
      <w:pPr>
        <w:pStyle w:val="a9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Устройство </w:t>
      </w:r>
      <w:r>
        <w:rPr>
          <w:bCs/>
          <w:sz w:val="22"/>
          <w:szCs w:val="22"/>
        </w:rPr>
        <w:t xml:space="preserve">и принцип действия </w:t>
      </w:r>
      <w:r>
        <w:rPr>
          <w:sz w:val="22"/>
          <w:szCs w:val="22"/>
        </w:rPr>
        <w:t xml:space="preserve">трансформатора </w:t>
      </w:r>
    </w:p>
    <w:p w:rsidR="00B85003" w:rsidRDefault="00B85003" w:rsidP="00B85003">
      <w:pPr>
        <w:pStyle w:val="a9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Передача электрической энергии на расстояние с мощью понижающего и </w:t>
      </w:r>
      <w:r>
        <w:rPr>
          <w:sz w:val="22"/>
          <w:szCs w:val="22"/>
        </w:rPr>
        <w:t xml:space="preserve">повышающего </w:t>
      </w:r>
      <w:r>
        <w:rPr>
          <w:bCs/>
          <w:sz w:val="22"/>
          <w:szCs w:val="22"/>
        </w:rPr>
        <w:t xml:space="preserve">трансформатора. </w:t>
      </w:r>
    </w:p>
    <w:p w:rsidR="00B85003" w:rsidRDefault="00B85003" w:rsidP="00B85003">
      <w:pPr>
        <w:pStyle w:val="a9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Электрический резонанс. </w:t>
      </w:r>
    </w:p>
    <w:p w:rsidR="00B85003" w:rsidRDefault="00B85003" w:rsidP="00B85003">
      <w:pPr>
        <w:pStyle w:val="a9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Излучение и прием эл</w:t>
      </w:r>
      <w:r>
        <w:rPr>
          <w:sz w:val="22"/>
          <w:szCs w:val="22"/>
        </w:rPr>
        <w:t xml:space="preserve">ектромагнитных </w:t>
      </w:r>
      <w:r>
        <w:rPr>
          <w:bCs/>
          <w:sz w:val="22"/>
          <w:szCs w:val="22"/>
        </w:rPr>
        <w:t xml:space="preserve">волн. </w:t>
      </w:r>
    </w:p>
    <w:p w:rsidR="00B85003" w:rsidRDefault="00B85003" w:rsidP="00B85003">
      <w:pPr>
        <w:pStyle w:val="a9"/>
        <w:numPr>
          <w:ilvl w:val="0"/>
          <w:numId w:val="15"/>
        </w:numPr>
        <w:tabs>
          <w:tab w:val="num" w:pos="109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Модуляция </w:t>
      </w:r>
      <w:r>
        <w:rPr>
          <w:bCs/>
          <w:sz w:val="22"/>
          <w:szCs w:val="22"/>
        </w:rPr>
        <w:t xml:space="preserve">и </w:t>
      </w:r>
      <w:r>
        <w:rPr>
          <w:sz w:val="22"/>
          <w:szCs w:val="22"/>
        </w:rPr>
        <w:t xml:space="preserve">детектирование </w:t>
      </w:r>
      <w:r>
        <w:rPr>
          <w:bCs/>
          <w:sz w:val="22"/>
          <w:szCs w:val="22"/>
        </w:rPr>
        <w:t xml:space="preserve">высокочастотных </w:t>
      </w:r>
      <w:r>
        <w:rPr>
          <w:sz w:val="22"/>
          <w:szCs w:val="22"/>
        </w:rPr>
        <w:t>электромагнитных колебаний.</w:t>
      </w:r>
    </w:p>
    <w:p w:rsidR="00B85003" w:rsidRDefault="00B85003" w:rsidP="00B85003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Знать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п</w:t>
      </w:r>
      <w:r>
        <w:rPr>
          <w:bCs/>
          <w:sz w:val="22"/>
          <w:szCs w:val="22"/>
        </w:rPr>
        <w:t xml:space="preserve">онятия: </w:t>
      </w:r>
      <w:r>
        <w:rPr>
          <w:sz w:val="22"/>
          <w:szCs w:val="22"/>
        </w:rPr>
        <w:t xml:space="preserve">свободные и вынужденные колебания; колебательный </w:t>
      </w:r>
      <w:r>
        <w:rPr>
          <w:bCs/>
          <w:sz w:val="22"/>
          <w:szCs w:val="22"/>
        </w:rPr>
        <w:t xml:space="preserve">контур; </w:t>
      </w:r>
      <w:r>
        <w:rPr>
          <w:sz w:val="22"/>
          <w:szCs w:val="22"/>
        </w:rPr>
        <w:t>переменный ток; резонанс, электромагнитная волна, свойства электромагнитных волн.</w:t>
      </w:r>
    </w:p>
    <w:p w:rsidR="00B85003" w:rsidRDefault="00B85003" w:rsidP="00B85003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Практическое </w:t>
      </w:r>
      <w:r>
        <w:rPr>
          <w:bCs/>
          <w:sz w:val="22"/>
          <w:szCs w:val="22"/>
        </w:rPr>
        <w:t xml:space="preserve">применение: </w:t>
      </w:r>
      <w:r>
        <w:rPr>
          <w:sz w:val="22"/>
          <w:szCs w:val="22"/>
        </w:rPr>
        <w:t xml:space="preserve">генератор переменного тока, </w:t>
      </w:r>
      <w:r>
        <w:rPr>
          <w:bCs/>
          <w:sz w:val="22"/>
          <w:szCs w:val="22"/>
        </w:rPr>
        <w:t xml:space="preserve">схема </w:t>
      </w:r>
      <w:r>
        <w:rPr>
          <w:sz w:val="22"/>
          <w:szCs w:val="22"/>
        </w:rPr>
        <w:t>радиотелефонной связи, телевидение.</w:t>
      </w:r>
    </w:p>
    <w:p w:rsidR="00B85003" w:rsidRDefault="00B85003" w:rsidP="00B85003">
      <w:pPr>
        <w:pStyle w:val="a9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Уметь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Измерять силу </w:t>
      </w:r>
      <w:r>
        <w:rPr>
          <w:bCs/>
          <w:sz w:val="22"/>
          <w:szCs w:val="22"/>
        </w:rPr>
        <w:t xml:space="preserve">тока </w:t>
      </w:r>
      <w:r>
        <w:rPr>
          <w:sz w:val="22"/>
          <w:szCs w:val="22"/>
        </w:rPr>
        <w:t xml:space="preserve">и напряжение в цепях переменного тока. Использовать трансформатор для преобразования токов </w:t>
      </w:r>
      <w:r>
        <w:rPr>
          <w:bCs/>
          <w:sz w:val="22"/>
          <w:szCs w:val="22"/>
        </w:rPr>
        <w:t>и напряжений. О</w:t>
      </w:r>
      <w:r>
        <w:rPr>
          <w:sz w:val="22"/>
          <w:szCs w:val="22"/>
        </w:rPr>
        <w:t xml:space="preserve">пределять неизвестный параметр колебательного контура, если известны </w:t>
      </w:r>
      <w:r>
        <w:rPr>
          <w:bCs/>
          <w:sz w:val="22"/>
          <w:szCs w:val="22"/>
        </w:rPr>
        <w:t xml:space="preserve">значение </w:t>
      </w:r>
      <w:r>
        <w:rPr>
          <w:sz w:val="22"/>
          <w:szCs w:val="22"/>
        </w:rPr>
        <w:t xml:space="preserve">другого его параметра и частота свободных </w:t>
      </w:r>
      <w:r>
        <w:rPr>
          <w:bCs/>
          <w:sz w:val="22"/>
          <w:szCs w:val="22"/>
        </w:rPr>
        <w:t xml:space="preserve">колебаний; </w:t>
      </w:r>
      <w:r>
        <w:rPr>
          <w:sz w:val="22"/>
          <w:szCs w:val="22"/>
        </w:rPr>
        <w:t xml:space="preserve">рассчитывать частоту свободных колебаний </w:t>
      </w:r>
      <w:r>
        <w:rPr>
          <w:bCs/>
          <w:sz w:val="22"/>
          <w:szCs w:val="22"/>
        </w:rPr>
        <w:t>в к</w:t>
      </w:r>
      <w:r>
        <w:rPr>
          <w:sz w:val="22"/>
          <w:szCs w:val="22"/>
        </w:rPr>
        <w:t xml:space="preserve">олебательном контуре с известными параметрами. Решать задачи </w:t>
      </w:r>
      <w:r>
        <w:rPr>
          <w:bCs/>
          <w:sz w:val="22"/>
          <w:szCs w:val="22"/>
        </w:rPr>
        <w:t>на применение формул:</w:t>
      </w:r>
      <w:r w:rsidRPr="00E901CD">
        <w:rPr>
          <w:bCs/>
          <w:position w:val="-8"/>
          <w:sz w:val="22"/>
          <w:szCs w:val="22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8pt" o:ole="">
            <v:imagedata r:id="rId6" o:title=""/>
          </v:shape>
          <o:OLEObject Type="Embed" ProgID="Equation.3" ShapeID="_x0000_i1025" DrawAspect="Content" ObjectID="_1640791563" r:id="rId7"/>
        </w:object>
      </w:r>
      <w:r>
        <w:rPr>
          <w:bCs/>
          <w:sz w:val="22"/>
          <w:szCs w:val="22"/>
        </w:rPr>
        <w:t xml:space="preserve">, 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Световые лучи. Закон преломления света. Призма. Дисперсия света. Формула тонкой линзы. Получение изображения с помощью линзы. </w:t>
      </w:r>
      <w:proofErr w:type="spellStart"/>
      <w:r>
        <w:rPr>
          <w:sz w:val="22"/>
          <w:szCs w:val="22"/>
        </w:rPr>
        <w:t>Светоэлектромагнитные</w:t>
      </w:r>
      <w:proofErr w:type="spellEnd"/>
      <w:r>
        <w:rPr>
          <w:sz w:val="22"/>
          <w:szCs w:val="22"/>
        </w:rPr>
        <w:t xml:space="preserve"> волны. Скорость света и методы ее измерения, Интерференция света. Когерентность. Дифракция света. Дифракционная решетка. </w:t>
      </w:r>
      <w:proofErr w:type="spellStart"/>
      <w:r>
        <w:rPr>
          <w:sz w:val="22"/>
          <w:szCs w:val="22"/>
        </w:rPr>
        <w:t>Поперечность</w:t>
      </w:r>
      <w:proofErr w:type="spellEnd"/>
      <w:r>
        <w:rPr>
          <w:sz w:val="22"/>
          <w:szCs w:val="22"/>
        </w:rPr>
        <w:t xml:space="preserve"> световых волн. Поляризация света. Излучение и спектры. Шкала электромагнитных волн.</w:t>
      </w:r>
    </w:p>
    <w:p w:rsidR="00B85003" w:rsidRDefault="00B85003" w:rsidP="00B85003">
      <w:pPr>
        <w:pStyle w:val="a9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Демонстрации</w:t>
      </w:r>
      <w:r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B85003" w:rsidRDefault="00B85003" w:rsidP="00B85003">
      <w:pPr>
        <w:pStyle w:val="a9"/>
        <w:numPr>
          <w:ilvl w:val="0"/>
          <w:numId w:val="16"/>
        </w:numPr>
        <w:tabs>
          <w:tab w:val="num" w:pos="109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Законы преломления света.  </w:t>
      </w:r>
    </w:p>
    <w:p w:rsidR="00B85003" w:rsidRDefault="00B85003" w:rsidP="00B85003">
      <w:pPr>
        <w:pStyle w:val="a9"/>
        <w:numPr>
          <w:ilvl w:val="0"/>
          <w:numId w:val="16"/>
        </w:numPr>
        <w:tabs>
          <w:tab w:val="num" w:pos="109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Полное отражение. </w:t>
      </w:r>
    </w:p>
    <w:p w:rsidR="00B85003" w:rsidRDefault="00B85003" w:rsidP="00B85003">
      <w:pPr>
        <w:pStyle w:val="a9"/>
        <w:numPr>
          <w:ilvl w:val="0"/>
          <w:numId w:val="16"/>
        </w:numPr>
        <w:tabs>
          <w:tab w:val="num" w:pos="1090"/>
        </w:tabs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Световод</w:t>
      </w:r>
      <w:proofErr w:type="spellEnd"/>
      <w:r>
        <w:rPr>
          <w:bCs/>
          <w:sz w:val="22"/>
          <w:szCs w:val="22"/>
        </w:rPr>
        <w:t xml:space="preserve">. </w:t>
      </w:r>
    </w:p>
    <w:p w:rsidR="00B85003" w:rsidRDefault="00B85003" w:rsidP="00B85003">
      <w:pPr>
        <w:pStyle w:val="a9"/>
        <w:numPr>
          <w:ilvl w:val="0"/>
          <w:numId w:val="16"/>
        </w:numPr>
        <w:tabs>
          <w:tab w:val="num" w:pos="109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Получение интерференционных </w:t>
      </w:r>
      <w:r>
        <w:rPr>
          <w:sz w:val="22"/>
          <w:szCs w:val="22"/>
        </w:rPr>
        <w:t xml:space="preserve">полос.  </w:t>
      </w:r>
    </w:p>
    <w:p w:rsidR="00B85003" w:rsidRDefault="00B85003" w:rsidP="00B85003">
      <w:pPr>
        <w:pStyle w:val="a9"/>
        <w:numPr>
          <w:ilvl w:val="0"/>
          <w:numId w:val="16"/>
        </w:numPr>
        <w:tabs>
          <w:tab w:val="num" w:pos="109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Дифракция света на </w:t>
      </w:r>
      <w:r>
        <w:rPr>
          <w:sz w:val="22"/>
          <w:szCs w:val="22"/>
        </w:rPr>
        <w:t xml:space="preserve">тонкой </w:t>
      </w:r>
      <w:r>
        <w:rPr>
          <w:bCs/>
          <w:sz w:val="22"/>
          <w:szCs w:val="22"/>
        </w:rPr>
        <w:t xml:space="preserve">нити. </w:t>
      </w:r>
    </w:p>
    <w:p w:rsidR="00B85003" w:rsidRDefault="00B85003" w:rsidP="00B85003">
      <w:pPr>
        <w:pStyle w:val="a9"/>
        <w:numPr>
          <w:ilvl w:val="0"/>
          <w:numId w:val="16"/>
        </w:numPr>
        <w:tabs>
          <w:tab w:val="num" w:pos="109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Дифракция света на узкой щели. </w:t>
      </w:r>
    </w:p>
    <w:p w:rsidR="00B85003" w:rsidRDefault="00B85003" w:rsidP="00B85003">
      <w:pPr>
        <w:pStyle w:val="a9"/>
        <w:numPr>
          <w:ilvl w:val="0"/>
          <w:numId w:val="16"/>
        </w:numPr>
        <w:tabs>
          <w:tab w:val="num" w:pos="109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Разложение </w:t>
      </w:r>
      <w:r>
        <w:rPr>
          <w:sz w:val="22"/>
          <w:szCs w:val="22"/>
        </w:rPr>
        <w:t xml:space="preserve">света </w:t>
      </w:r>
      <w:r>
        <w:rPr>
          <w:bCs/>
          <w:sz w:val="22"/>
          <w:szCs w:val="22"/>
        </w:rPr>
        <w:t xml:space="preserve">в спектр с помощью дифракционной решетки. </w:t>
      </w:r>
    </w:p>
    <w:p w:rsidR="00B85003" w:rsidRDefault="00B85003" w:rsidP="00B85003">
      <w:pPr>
        <w:pStyle w:val="a9"/>
        <w:numPr>
          <w:ilvl w:val="0"/>
          <w:numId w:val="16"/>
        </w:numPr>
        <w:tabs>
          <w:tab w:val="num" w:pos="109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Поляризация света поляроидами.</w:t>
      </w:r>
    </w:p>
    <w:p w:rsidR="00B85003" w:rsidRDefault="00B85003" w:rsidP="00B85003">
      <w:pPr>
        <w:pStyle w:val="a9"/>
        <w:numPr>
          <w:ilvl w:val="0"/>
          <w:numId w:val="16"/>
        </w:numPr>
        <w:tabs>
          <w:tab w:val="num" w:pos="109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Применение поляроидов для изучения механических напряжений в деталях конструкций.</w:t>
      </w:r>
    </w:p>
    <w:p w:rsidR="00B85003" w:rsidRDefault="00B85003" w:rsidP="00B85003">
      <w:pPr>
        <w:pStyle w:val="a9"/>
        <w:tabs>
          <w:tab w:val="num" w:pos="1090"/>
        </w:tabs>
        <w:spacing w:before="0" w:beforeAutospacing="0" w:after="0" w:afterAutospacing="0"/>
        <w:ind w:left="142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Знать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понятия: интерференция, дифракция и дисперсия света.</w:t>
      </w:r>
    </w:p>
    <w:p w:rsidR="00B85003" w:rsidRDefault="00B85003" w:rsidP="00B85003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Законы отражения и преломления света, </w:t>
      </w:r>
    </w:p>
    <w:p w:rsidR="00B85003" w:rsidRDefault="00B85003" w:rsidP="00B85003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Практическое </w:t>
      </w:r>
      <w:r>
        <w:rPr>
          <w:bCs/>
          <w:sz w:val="22"/>
          <w:szCs w:val="22"/>
        </w:rPr>
        <w:t xml:space="preserve">применение: полного </w:t>
      </w:r>
      <w:r>
        <w:rPr>
          <w:sz w:val="22"/>
          <w:szCs w:val="22"/>
        </w:rPr>
        <w:t xml:space="preserve">отражения, интерференции, дифракции и </w:t>
      </w:r>
      <w:proofErr w:type="spellStart"/>
      <w:proofErr w:type="gramStart"/>
      <w:r>
        <w:rPr>
          <w:sz w:val="22"/>
          <w:szCs w:val="22"/>
        </w:rPr>
        <w:t>поляриза-ции</w:t>
      </w:r>
      <w:proofErr w:type="spellEnd"/>
      <w:proofErr w:type="gramEnd"/>
      <w:r>
        <w:rPr>
          <w:sz w:val="22"/>
          <w:szCs w:val="22"/>
        </w:rPr>
        <w:t xml:space="preserve"> света.</w:t>
      </w:r>
    </w:p>
    <w:p w:rsidR="00B85003" w:rsidRDefault="00B85003" w:rsidP="00B85003">
      <w:pPr>
        <w:ind w:firstLine="142"/>
        <w:jc w:val="both"/>
        <w:rPr>
          <w:bCs/>
          <w:sz w:val="22"/>
          <w:szCs w:val="22"/>
        </w:rPr>
      </w:pPr>
      <w:r>
        <w:rPr>
          <w:b/>
          <w:i/>
          <w:sz w:val="22"/>
          <w:szCs w:val="22"/>
          <w:u w:val="single"/>
        </w:rPr>
        <w:t>Уметь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измерять длину световой </w:t>
      </w:r>
      <w:r>
        <w:rPr>
          <w:bCs/>
          <w:sz w:val="22"/>
          <w:szCs w:val="22"/>
        </w:rPr>
        <w:t>волны, р</w:t>
      </w:r>
      <w:r>
        <w:rPr>
          <w:sz w:val="22"/>
          <w:szCs w:val="22"/>
        </w:rPr>
        <w:t xml:space="preserve">ешать задачи </w:t>
      </w:r>
      <w:r>
        <w:rPr>
          <w:bCs/>
          <w:sz w:val="22"/>
          <w:szCs w:val="22"/>
        </w:rPr>
        <w:t xml:space="preserve">на применение формул, </w:t>
      </w:r>
      <w:r>
        <w:rPr>
          <w:sz w:val="22"/>
          <w:szCs w:val="22"/>
        </w:rPr>
        <w:t xml:space="preserve">связывающих длину волны с частотой и </w:t>
      </w:r>
      <w:r>
        <w:rPr>
          <w:bCs/>
          <w:sz w:val="22"/>
          <w:szCs w:val="22"/>
        </w:rPr>
        <w:t xml:space="preserve">скоростью, период колебаний с </w:t>
      </w:r>
      <w:r>
        <w:rPr>
          <w:sz w:val="22"/>
          <w:szCs w:val="22"/>
        </w:rPr>
        <w:t xml:space="preserve">циклической </w:t>
      </w:r>
      <w:r>
        <w:rPr>
          <w:bCs/>
          <w:sz w:val="22"/>
          <w:szCs w:val="22"/>
        </w:rPr>
        <w:t xml:space="preserve">частотой; на применение закона </w:t>
      </w:r>
      <w:r>
        <w:rPr>
          <w:sz w:val="22"/>
          <w:szCs w:val="22"/>
        </w:rPr>
        <w:t xml:space="preserve">преломления </w:t>
      </w:r>
      <w:r>
        <w:rPr>
          <w:bCs/>
          <w:sz w:val="22"/>
          <w:szCs w:val="22"/>
        </w:rPr>
        <w:t xml:space="preserve">света. </w:t>
      </w:r>
    </w:p>
    <w:p w:rsidR="00B85003" w:rsidRDefault="00F42673" w:rsidP="00B85003">
      <w:pPr>
        <w:jc w:val="both"/>
        <w:textAlignment w:val="top"/>
        <w:rPr>
          <w:b/>
          <w:sz w:val="22"/>
          <w:szCs w:val="22"/>
        </w:rPr>
      </w:pPr>
      <w:r w:rsidRPr="00F42673">
        <w:rPr>
          <w:b/>
          <w:sz w:val="22"/>
        </w:rPr>
        <w:t>Элементы СТО</w:t>
      </w:r>
      <w:r w:rsidR="00B85003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(3 часа</w:t>
      </w:r>
      <w:r w:rsidR="00B85003">
        <w:rPr>
          <w:b/>
          <w:sz w:val="22"/>
          <w:szCs w:val="22"/>
          <w:u w:val="single"/>
        </w:rPr>
        <w:t>)</w:t>
      </w:r>
      <w:r w:rsidR="00B85003">
        <w:rPr>
          <w:b/>
          <w:sz w:val="22"/>
          <w:szCs w:val="22"/>
        </w:rPr>
        <w:t>.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Постулаты теории относительности. Принцип от</w:t>
      </w:r>
      <w:r>
        <w:rPr>
          <w:sz w:val="22"/>
          <w:szCs w:val="22"/>
        </w:rPr>
        <w:softHyphen/>
        <w:t>носительности Эйнштейна. Постоянство скорости све</w:t>
      </w:r>
      <w:r>
        <w:rPr>
          <w:sz w:val="22"/>
          <w:szCs w:val="22"/>
        </w:rPr>
        <w:softHyphen/>
        <w:t>та. Пространство и время в специальной теории отно</w:t>
      </w:r>
      <w:r>
        <w:rPr>
          <w:sz w:val="22"/>
          <w:szCs w:val="22"/>
        </w:rPr>
        <w:softHyphen/>
        <w:t>сительности. Релятивистская динамика. Связь массы с энергией.</w:t>
      </w:r>
    </w:p>
    <w:p w:rsidR="00B85003" w:rsidRDefault="00B85003" w:rsidP="00B85003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Знать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понятия: </w:t>
      </w:r>
      <w:r>
        <w:rPr>
          <w:bCs/>
          <w:sz w:val="22"/>
          <w:szCs w:val="22"/>
        </w:rPr>
        <w:t xml:space="preserve">принцип </w:t>
      </w:r>
      <w:r>
        <w:rPr>
          <w:sz w:val="22"/>
          <w:szCs w:val="22"/>
        </w:rPr>
        <w:t>постоянства скорости света в вакууме, связь массы и энергии.</w:t>
      </w:r>
    </w:p>
    <w:p w:rsidR="00B85003" w:rsidRDefault="00B85003" w:rsidP="00B85003">
      <w:pPr>
        <w:ind w:firstLine="763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Уметь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определять границы применения законов классической и релятивистской механики.</w:t>
      </w:r>
    </w:p>
    <w:p w:rsidR="00EE07CC" w:rsidRDefault="00EE07CC" w:rsidP="00B85003">
      <w:pPr>
        <w:pStyle w:val="a9"/>
        <w:spacing w:before="0" w:beforeAutospacing="0" w:after="0" w:afterAutospacing="0"/>
        <w:jc w:val="both"/>
        <w:rPr>
          <w:b/>
          <w:sz w:val="22"/>
        </w:rPr>
      </w:pPr>
      <w:r w:rsidRPr="00EE07CC">
        <w:rPr>
          <w:b/>
          <w:sz w:val="22"/>
        </w:rPr>
        <w:t>Квантовая физика</w:t>
      </w:r>
      <w:r>
        <w:rPr>
          <w:b/>
          <w:sz w:val="22"/>
        </w:rPr>
        <w:t>(13 час)</w:t>
      </w:r>
    </w:p>
    <w:p w:rsidR="00B85003" w:rsidRDefault="00EE07CC" w:rsidP="00B85003">
      <w:pPr>
        <w:pStyle w:val="a9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EE07CC">
        <w:rPr>
          <w:sz w:val="20"/>
          <w:szCs w:val="22"/>
        </w:rPr>
        <w:t xml:space="preserve"> </w:t>
      </w:r>
      <w:r w:rsidR="00B85003">
        <w:rPr>
          <w:sz w:val="22"/>
          <w:szCs w:val="22"/>
        </w:rPr>
        <w:t>Различные виды электромагнитных излучений и их практическое применение: с</w:t>
      </w:r>
      <w:r w:rsidR="00B85003">
        <w:rPr>
          <w:i/>
          <w:sz w:val="22"/>
          <w:szCs w:val="22"/>
        </w:rPr>
        <w:t>войства и применение инфракрасных, ультрафиолетовых и рентгеновских излучений</w:t>
      </w:r>
      <w:r w:rsidR="00B85003">
        <w:rPr>
          <w:sz w:val="22"/>
          <w:szCs w:val="22"/>
        </w:rPr>
        <w:t xml:space="preserve">. </w:t>
      </w:r>
      <w:r w:rsidR="00B85003">
        <w:rPr>
          <w:i/>
          <w:sz w:val="22"/>
          <w:szCs w:val="22"/>
        </w:rPr>
        <w:t>Шкала электромагнитных излучений</w:t>
      </w:r>
      <w:proofErr w:type="gramStart"/>
      <w:r w:rsidR="00B85003">
        <w:rPr>
          <w:i/>
          <w:sz w:val="22"/>
          <w:szCs w:val="22"/>
        </w:rPr>
        <w:t>.</w:t>
      </w:r>
      <w:r w:rsidR="00B85003">
        <w:rPr>
          <w:sz w:val="22"/>
          <w:szCs w:val="22"/>
        </w:rPr>
        <w:t xml:space="preserve">. </w:t>
      </w:r>
      <w:proofErr w:type="gramEnd"/>
      <w:r w:rsidR="00B85003">
        <w:rPr>
          <w:sz w:val="22"/>
          <w:szCs w:val="22"/>
        </w:rPr>
        <w:t>Постоян</w:t>
      </w:r>
      <w:r w:rsidR="00B85003">
        <w:rPr>
          <w:sz w:val="22"/>
          <w:szCs w:val="22"/>
        </w:rPr>
        <w:softHyphen/>
        <w:t xml:space="preserve">ная Планка. Фотоэффект. Уравнение Эйнштейна для фотоэффекта. Фотоны. [Гипотеза  Планка о квантах.] Фотоэффект. </w:t>
      </w:r>
      <w:r w:rsidR="00B85003">
        <w:rPr>
          <w:i/>
          <w:sz w:val="22"/>
          <w:szCs w:val="22"/>
        </w:rPr>
        <w:t>Уравнение Эйнштейна для фотоэффекта</w:t>
      </w:r>
      <w:r w:rsidR="00B85003">
        <w:rPr>
          <w:sz w:val="22"/>
          <w:szCs w:val="22"/>
        </w:rPr>
        <w:t>. Фотоны. Гейзенберга</w:t>
      </w:r>
    </w:p>
    <w:p w:rsidR="00B85003" w:rsidRDefault="00B85003" w:rsidP="00B85003">
      <w:pPr>
        <w:pStyle w:val="a9"/>
        <w:spacing w:before="0" w:beforeAutospacing="0" w:after="0" w:afterAutospacing="0"/>
        <w:ind w:firstLine="65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Демонстрации</w:t>
      </w:r>
      <w:r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B85003" w:rsidRDefault="00B85003" w:rsidP="00B85003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Фотоэлектрический эффект </w:t>
      </w:r>
      <w:r>
        <w:rPr>
          <w:bCs/>
          <w:sz w:val="22"/>
          <w:szCs w:val="22"/>
        </w:rPr>
        <w:t>на установке с цинковой платиной.</w:t>
      </w:r>
    </w:p>
    <w:p w:rsidR="00B85003" w:rsidRDefault="00B85003" w:rsidP="00B85003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Законы внешнего фотоэффекта. </w:t>
      </w:r>
    </w:p>
    <w:p w:rsidR="00B85003" w:rsidRDefault="00B85003" w:rsidP="00B85003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Устройство и действие полупроводникового и вакуумного фотоэлементов. </w:t>
      </w:r>
    </w:p>
    <w:p w:rsidR="00B85003" w:rsidRDefault="00B85003" w:rsidP="00B85003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Устройство и действие фотореле на фотоэлементе. </w:t>
      </w:r>
    </w:p>
    <w:p w:rsidR="00B85003" w:rsidRDefault="00B85003" w:rsidP="00B85003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Модель </w:t>
      </w:r>
      <w:r>
        <w:rPr>
          <w:sz w:val="22"/>
          <w:szCs w:val="22"/>
        </w:rPr>
        <w:t xml:space="preserve">опыта </w:t>
      </w:r>
      <w:r>
        <w:rPr>
          <w:bCs/>
          <w:sz w:val="22"/>
          <w:szCs w:val="22"/>
        </w:rPr>
        <w:t xml:space="preserve">Резерфорда. </w:t>
      </w:r>
    </w:p>
    <w:p w:rsidR="00B85003" w:rsidRDefault="00B85003" w:rsidP="00B85003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Невидимые излучения в спектре </w:t>
      </w:r>
      <w:r>
        <w:rPr>
          <w:sz w:val="22"/>
          <w:szCs w:val="22"/>
        </w:rPr>
        <w:t xml:space="preserve">нагретого тела. </w:t>
      </w:r>
    </w:p>
    <w:p w:rsidR="00B85003" w:rsidRDefault="00B85003" w:rsidP="00B85003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Свойства </w:t>
      </w:r>
      <w:r>
        <w:rPr>
          <w:bCs/>
          <w:sz w:val="22"/>
          <w:szCs w:val="22"/>
        </w:rPr>
        <w:t xml:space="preserve">инфракрасного излучения. </w:t>
      </w:r>
    </w:p>
    <w:p w:rsidR="00B85003" w:rsidRDefault="00B85003" w:rsidP="00B85003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Свойства ультрафиолетового излучения. </w:t>
      </w:r>
    </w:p>
    <w:p w:rsidR="00B85003" w:rsidRDefault="00B85003" w:rsidP="00B85003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Шкала </w:t>
      </w:r>
      <w:r>
        <w:rPr>
          <w:bCs/>
          <w:sz w:val="22"/>
          <w:szCs w:val="22"/>
        </w:rPr>
        <w:t xml:space="preserve">электромагнитных излучений (таблица). </w:t>
      </w:r>
    </w:p>
    <w:p w:rsidR="00B85003" w:rsidRDefault="00B85003" w:rsidP="00B85003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Зависимость </w:t>
      </w:r>
      <w:r>
        <w:rPr>
          <w:sz w:val="22"/>
          <w:szCs w:val="22"/>
        </w:rPr>
        <w:t xml:space="preserve">плотности потока </w:t>
      </w:r>
      <w:r>
        <w:rPr>
          <w:bCs/>
          <w:sz w:val="22"/>
          <w:szCs w:val="22"/>
        </w:rPr>
        <w:t>излучения от расстояния до точечного источника.</w:t>
      </w:r>
    </w:p>
    <w:p w:rsidR="00B85003" w:rsidRDefault="00B85003" w:rsidP="00B85003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Фотоэлектрический эффект </w:t>
      </w:r>
      <w:r>
        <w:rPr>
          <w:bCs/>
          <w:sz w:val="22"/>
          <w:szCs w:val="22"/>
        </w:rPr>
        <w:t>на установке с цинковой платиной.</w:t>
      </w:r>
    </w:p>
    <w:p w:rsidR="00B85003" w:rsidRDefault="00B85003" w:rsidP="00B85003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Законы внешнего фотоэффекта. </w:t>
      </w:r>
    </w:p>
    <w:p w:rsidR="00B85003" w:rsidRDefault="00B85003" w:rsidP="00B85003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Устройство и действие полупроводникового и вакуумного фотоэлементов. </w:t>
      </w:r>
    </w:p>
    <w:p w:rsidR="00B85003" w:rsidRDefault="00B85003" w:rsidP="00B85003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Устройство и действие фотореле на фотоэлементе. </w:t>
      </w:r>
    </w:p>
    <w:p w:rsidR="00B85003" w:rsidRDefault="00B85003" w:rsidP="00B85003">
      <w:pPr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Знать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Понятия: фотон; </w:t>
      </w:r>
      <w:r>
        <w:rPr>
          <w:sz w:val="22"/>
          <w:szCs w:val="22"/>
        </w:rPr>
        <w:t xml:space="preserve">фотоэффект; </w:t>
      </w:r>
      <w:r>
        <w:rPr>
          <w:bCs/>
          <w:sz w:val="22"/>
          <w:szCs w:val="22"/>
        </w:rPr>
        <w:t xml:space="preserve">корпускулярно-волновой дуализм; </w:t>
      </w:r>
      <w:r>
        <w:rPr>
          <w:sz w:val="22"/>
          <w:szCs w:val="22"/>
        </w:rPr>
        <w:t xml:space="preserve">практическое </w:t>
      </w:r>
      <w:r>
        <w:rPr>
          <w:bCs/>
          <w:sz w:val="22"/>
          <w:szCs w:val="22"/>
        </w:rPr>
        <w:t>применение:</w:t>
      </w:r>
      <w:r>
        <w:rPr>
          <w:sz w:val="22"/>
          <w:szCs w:val="22"/>
        </w:rPr>
        <w:t xml:space="preserve"> примеры практического применения </w:t>
      </w:r>
      <w:r>
        <w:rPr>
          <w:sz w:val="22"/>
          <w:szCs w:val="22"/>
        </w:rPr>
        <w:tab/>
        <w:t xml:space="preserve">электромагнитных волн инфракрасного, видимого, ультрафиолетового и рентгеновского диапазонов частот. Законы фотоэффекта: </w:t>
      </w:r>
      <w:r>
        <w:rPr>
          <w:sz w:val="22"/>
          <w:szCs w:val="22"/>
        </w:rPr>
        <w:tab/>
        <w:t xml:space="preserve">постулаты </w:t>
      </w:r>
      <w:r>
        <w:rPr>
          <w:bCs/>
          <w:sz w:val="22"/>
          <w:szCs w:val="22"/>
        </w:rPr>
        <w:t>Бора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Уметь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объяснять свойства различных видов электромагнитного излучения в зависимости от его длины волны и частоты.</w:t>
      </w:r>
      <w:r>
        <w:rPr>
          <w:bCs/>
          <w:sz w:val="22"/>
          <w:szCs w:val="22"/>
        </w:rPr>
        <w:t xml:space="preserve"> Решать задачи на </w:t>
      </w:r>
      <w:r>
        <w:rPr>
          <w:bCs/>
          <w:sz w:val="22"/>
          <w:szCs w:val="22"/>
        </w:rPr>
        <w:tab/>
        <w:t xml:space="preserve">применение формул, связывающих энергию и </w:t>
      </w:r>
      <w:r>
        <w:rPr>
          <w:sz w:val="22"/>
          <w:szCs w:val="22"/>
        </w:rPr>
        <w:t xml:space="preserve">импульс </w:t>
      </w:r>
      <w:r>
        <w:rPr>
          <w:bCs/>
          <w:sz w:val="22"/>
          <w:szCs w:val="22"/>
        </w:rPr>
        <w:t xml:space="preserve">фотона с частотой соответствующей </w:t>
      </w:r>
      <w:r>
        <w:rPr>
          <w:sz w:val="22"/>
          <w:szCs w:val="22"/>
        </w:rPr>
        <w:t xml:space="preserve">световой </w:t>
      </w:r>
      <w:r>
        <w:rPr>
          <w:bCs/>
          <w:sz w:val="22"/>
          <w:szCs w:val="22"/>
        </w:rPr>
        <w:t xml:space="preserve">волны. Вычислять </w:t>
      </w:r>
      <w:r>
        <w:rPr>
          <w:sz w:val="22"/>
          <w:szCs w:val="22"/>
        </w:rPr>
        <w:t xml:space="preserve">красную границу </w:t>
      </w:r>
      <w:r>
        <w:rPr>
          <w:sz w:val="22"/>
          <w:szCs w:val="22"/>
        </w:rPr>
        <w:tab/>
        <w:t xml:space="preserve">фотоэффекта </w:t>
      </w:r>
      <w:r>
        <w:rPr>
          <w:bCs/>
          <w:sz w:val="22"/>
          <w:szCs w:val="22"/>
        </w:rPr>
        <w:t xml:space="preserve">и энергию </w:t>
      </w:r>
      <w:proofErr w:type="spellStart"/>
      <w:r>
        <w:rPr>
          <w:sz w:val="22"/>
          <w:szCs w:val="22"/>
        </w:rPr>
        <w:t>фотозлектронов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на </w:t>
      </w:r>
      <w:r>
        <w:rPr>
          <w:iCs/>
          <w:sz w:val="22"/>
          <w:szCs w:val="22"/>
        </w:rPr>
        <w:t xml:space="preserve">основе </w:t>
      </w:r>
      <w:r>
        <w:rPr>
          <w:sz w:val="22"/>
          <w:szCs w:val="22"/>
        </w:rPr>
        <w:t>уравнения Эйнштейна</w:t>
      </w:r>
    </w:p>
    <w:p w:rsidR="00B85003" w:rsidRDefault="00B85003" w:rsidP="00B850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Строение атома. Опыты Резерфорда. Квантовые постулаты Бора. Модель атома водорода Бора. [Модели строения атомного ядра:</w:t>
      </w:r>
      <w:r>
        <w:rPr>
          <w:i/>
          <w:sz w:val="22"/>
          <w:szCs w:val="22"/>
        </w:rPr>
        <w:t xml:space="preserve"> протонно-нейтронная модель строения атомного ядра</w:t>
      </w:r>
      <w:r>
        <w:rPr>
          <w:sz w:val="22"/>
          <w:szCs w:val="22"/>
        </w:rPr>
        <w:t xml:space="preserve">.] Ядерные силы. Дефект массы и энергия связи нуклонов в ядре. Ядерная энергетика. Трудности теории Бора. Квантовая механика. Гипотеза де Бройля. </w:t>
      </w:r>
      <w:proofErr w:type="gramStart"/>
      <w:r>
        <w:rPr>
          <w:sz w:val="22"/>
          <w:szCs w:val="22"/>
        </w:rPr>
        <w:t>Корпускулярное</w:t>
      </w:r>
      <w:proofErr w:type="gramEnd"/>
      <w:r>
        <w:rPr>
          <w:sz w:val="22"/>
          <w:szCs w:val="22"/>
        </w:rPr>
        <w:t xml:space="preserve"> волновой дуализм.. Лазеры. </w:t>
      </w:r>
    </w:p>
    <w:p w:rsidR="00B85003" w:rsidRDefault="00B85003" w:rsidP="00B850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Методы регистрации эле</w:t>
      </w:r>
      <w:r>
        <w:rPr>
          <w:sz w:val="22"/>
          <w:szCs w:val="22"/>
        </w:rPr>
        <w:softHyphen/>
        <w:t>ментарных частиц. Радиоактивные превращения. Закон радиоактивного распада. Протон-нейтронная мо</w:t>
      </w:r>
      <w:r>
        <w:rPr>
          <w:sz w:val="22"/>
          <w:szCs w:val="22"/>
        </w:rPr>
        <w:softHyphen/>
        <w:t>дель строения атомного ядра. Энергия связи ну</w:t>
      </w:r>
      <w:r>
        <w:rPr>
          <w:sz w:val="22"/>
          <w:szCs w:val="22"/>
        </w:rPr>
        <w:softHyphen/>
        <w:t xml:space="preserve">клонов в ядре. Деление и синтез ядер. Ядерная энергетика. Влияние ионизирующей радиации на живые организмы. [Доза излучения, закон радиоактивного распада и его статистический характер. Элементарные частицы: </w:t>
      </w:r>
      <w:r>
        <w:rPr>
          <w:i/>
          <w:sz w:val="22"/>
          <w:szCs w:val="22"/>
        </w:rPr>
        <w:t>частицы и античастицы</w:t>
      </w:r>
      <w:r>
        <w:rPr>
          <w:sz w:val="22"/>
          <w:szCs w:val="22"/>
        </w:rPr>
        <w:t>. Фундаментальные взаимодействия]</w:t>
      </w:r>
    </w:p>
    <w:p w:rsidR="00B85003" w:rsidRDefault="00B85003" w:rsidP="00B85003">
      <w:pPr>
        <w:ind w:firstLine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Демонстрации:</w:t>
      </w:r>
    </w:p>
    <w:p w:rsidR="00B85003" w:rsidRDefault="00B85003" w:rsidP="00B85003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Модель </w:t>
      </w:r>
      <w:r>
        <w:rPr>
          <w:sz w:val="22"/>
          <w:szCs w:val="22"/>
        </w:rPr>
        <w:t xml:space="preserve">опыта </w:t>
      </w:r>
      <w:r>
        <w:rPr>
          <w:bCs/>
          <w:sz w:val="22"/>
          <w:szCs w:val="22"/>
        </w:rPr>
        <w:t xml:space="preserve">Резерфорда. </w:t>
      </w:r>
    </w:p>
    <w:p w:rsidR="00B85003" w:rsidRDefault="00B85003" w:rsidP="00B85003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Наблюдение треков в </w:t>
      </w:r>
      <w:r>
        <w:rPr>
          <w:sz w:val="22"/>
          <w:szCs w:val="22"/>
        </w:rPr>
        <w:t xml:space="preserve">камере Вильсона. </w:t>
      </w:r>
    </w:p>
    <w:p w:rsidR="00B85003" w:rsidRDefault="00B85003" w:rsidP="00B85003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Устройство и действие </w:t>
      </w:r>
      <w:r>
        <w:rPr>
          <w:sz w:val="22"/>
          <w:szCs w:val="22"/>
        </w:rPr>
        <w:t xml:space="preserve">счетчика </w:t>
      </w:r>
      <w:r>
        <w:rPr>
          <w:bCs/>
          <w:sz w:val="22"/>
          <w:szCs w:val="22"/>
        </w:rPr>
        <w:t xml:space="preserve">ионизирующих </w:t>
      </w:r>
      <w:r>
        <w:rPr>
          <w:sz w:val="22"/>
          <w:szCs w:val="22"/>
        </w:rPr>
        <w:t>частиц.</w:t>
      </w:r>
    </w:p>
    <w:p w:rsidR="00B85003" w:rsidRDefault="00B85003" w:rsidP="00B85003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Знать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ядерная </w:t>
      </w:r>
      <w:r>
        <w:rPr>
          <w:bCs/>
          <w:sz w:val="22"/>
          <w:szCs w:val="22"/>
        </w:rPr>
        <w:t xml:space="preserve">модель </w:t>
      </w:r>
      <w:r>
        <w:rPr>
          <w:sz w:val="22"/>
          <w:szCs w:val="22"/>
        </w:rPr>
        <w:t xml:space="preserve">атома; ядерные реакции, </w:t>
      </w:r>
      <w:r>
        <w:rPr>
          <w:bCs/>
          <w:sz w:val="22"/>
          <w:szCs w:val="22"/>
        </w:rPr>
        <w:t xml:space="preserve">энергия связи; радиоактивный </w:t>
      </w:r>
      <w:r>
        <w:rPr>
          <w:sz w:val="22"/>
          <w:szCs w:val="22"/>
        </w:rPr>
        <w:t xml:space="preserve">распад; </w:t>
      </w:r>
      <w:r>
        <w:rPr>
          <w:bCs/>
          <w:sz w:val="22"/>
          <w:szCs w:val="22"/>
        </w:rPr>
        <w:t xml:space="preserve">цепная реакция деления; термоядерная реакция; элементарная </w:t>
      </w:r>
      <w:r>
        <w:rPr>
          <w:sz w:val="22"/>
          <w:szCs w:val="22"/>
        </w:rPr>
        <w:t xml:space="preserve">частица, атомное ядро. </w:t>
      </w:r>
    </w:p>
    <w:p w:rsidR="00B85003" w:rsidRDefault="00B85003" w:rsidP="00B85003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закон радиоактивного </w:t>
      </w:r>
      <w:r>
        <w:rPr>
          <w:bCs/>
          <w:sz w:val="22"/>
          <w:szCs w:val="22"/>
        </w:rPr>
        <w:t xml:space="preserve">распада. </w:t>
      </w:r>
    </w:p>
    <w:p w:rsidR="00B85003" w:rsidRDefault="00B85003" w:rsidP="00B85003">
      <w:pPr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Практическое применение: </w:t>
      </w:r>
      <w:r>
        <w:rPr>
          <w:sz w:val="22"/>
          <w:szCs w:val="22"/>
        </w:rPr>
        <w:t xml:space="preserve">устройство и принцип </w:t>
      </w:r>
      <w:r>
        <w:rPr>
          <w:bCs/>
          <w:sz w:val="22"/>
          <w:szCs w:val="22"/>
        </w:rPr>
        <w:t xml:space="preserve">действия фотоэлемента; примеры </w:t>
      </w:r>
      <w:r>
        <w:rPr>
          <w:sz w:val="22"/>
          <w:szCs w:val="22"/>
        </w:rPr>
        <w:t xml:space="preserve">технического - использования </w:t>
      </w:r>
      <w:r>
        <w:rPr>
          <w:bCs/>
          <w:sz w:val="22"/>
          <w:szCs w:val="22"/>
        </w:rPr>
        <w:t xml:space="preserve">фотоэлементов; принцип </w:t>
      </w:r>
      <w:r>
        <w:rPr>
          <w:sz w:val="22"/>
          <w:szCs w:val="22"/>
        </w:rPr>
        <w:t xml:space="preserve">спектрального анализа; </w:t>
      </w:r>
      <w:r>
        <w:rPr>
          <w:bCs/>
          <w:iCs/>
          <w:sz w:val="22"/>
          <w:szCs w:val="22"/>
        </w:rPr>
        <w:t xml:space="preserve">примеры </w:t>
      </w:r>
      <w:r>
        <w:rPr>
          <w:sz w:val="22"/>
          <w:szCs w:val="22"/>
        </w:rPr>
        <w:t xml:space="preserve">практических </w:t>
      </w:r>
      <w:r>
        <w:rPr>
          <w:bCs/>
          <w:sz w:val="22"/>
          <w:szCs w:val="22"/>
        </w:rPr>
        <w:t xml:space="preserve">применений </w:t>
      </w:r>
      <w:r>
        <w:rPr>
          <w:sz w:val="22"/>
          <w:szCs w:val="22"/>
        </w:rPr>
        <w:t xml:space="preserve">спектрального анализа; устройство </w:t>
      </w:r>
      <w:r>
        <w:rPr>
          <w:bCs/>
          <w:sz w:val="22"/>
          <w:szCs w:val="22"/>
        </w:rPr>
        <w:t xml:space="preserve">и </w:t>
      </w:r>
      <w:r>
        <w:rPr>
          <w:sz w:val="22"/>
          <w:szCs w:val="22"/>
        </w:rPr>
        <w:t xml:space="preserve">принцип действия ядерного реактора. </w:t>
      </w:r>
    </w:p>
    <w:p w:rsidR="00B85003" w:rsidRDefault="00B85003" w:rsidP="00B85003">
      <w:pPr>
        <w:ind w:firstLine="709"/>
        <w:jc w:val="both"/>
        <w:rPr>
          <w:bCs/>
          <w:sz w:val="22"/>
          <w:szCs w:val="22"/>
        </w:rPr>
      </w:pPr>
      <w:r>
        <w:rPr>
          <w:b/>
          <w:i/>
          <w:sz w:val="22"/>
          <w:szCs w:val="22"/>
          <w:u w:val="single"/>
        </w:rPr>
        <w:t>Уметь</w:t>
      </w:r>
      <w:proofErr w:type="gramStart"/>
      <w:r>
        <w:rPr>
          <w:b/>
          <w:sz w:val="22"/>
          <w:szCs w:val="22"/>
        </w:rPr>
        <w:t>:.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Определять продукты ядерных реакций </w:t>
      </w:r>
      <w:r>
        <w:rPr>
          <w:bCs/>
          <w:sz w:val="22"/>
          <w:szCs w:val="22"/>
        </w:rPr>
        <w:t xml:space="preserve">на </w:t>
      </w:r>
      <w:r>
        <w:rPr>
          <w:sz w:val="22"/>
          <w:szCs w:val="22"/>
        </w:rPr>
        <w:t xml:space="preserve">основе </w:t>
      </w:r>
      <w:r>
        <w:rPr>
          <w:bCs/>
          <w:sz w:val="22"/>
          <w:szCs w:val="22"/>
        </w:rPr>
        <w:t xml:space="preserve">законов </w:t>
      </w:r>
      <w:r>
        <w:rPr>
          <w:sz w:val="22"/>
          <w:szCs w:val="22"/>
        </w:rPr>
        <w:t xml:space="preserve">сохранения </w:t>
      </w:r>
      <w:r>
        <w:rPr>
          <w:bCs/>
          <w:sz w:val="22"/>
          <w:szCs w:val="22"/>
        </w:rPr>
        <w:t xml:space="preserve">электрического </w:t>
      </w:r>
      <w:r>
        <w:rPr>
          <w:sz w:val="22"/>
          <w:szCs w:val="22"/>
        </w:rPr>
        <w:t xml:space="preserve">заряда и массового </w:t>
      </w:r>
      <w:r>
        <w:rPr>
          <w:bCs/>
          <w:sz w:val="22"/>
          <w:szCs w:val="22"/>
        </w:rPr>
        <w:t xml:space="preserve">числа. </w:t>
      </w:r>
      <w:r>
        <w:rPr>
          <w:bCs/>
          <w:sz w:val="22"/>
          <w:szCs w:val="22"/>
        </w:rPr>
        <w:br/>
      </w:r>
      <w:r>
        <w:rPr>
          <w:sz w:val="22"/>
          <w:szCs w:val="22"/>
        </w:rPr>
        <w:t xml:space="preserve">Рассчитывать </w:t>
      </w:r>
      <w:r>
        <w:rPr>
          <w:bCs/>
          <w:sz w:val="22"/>
          <w:szCs w:val="22"/>
        </w:rPr>
        <w:t xml:space="preserve">энергетический выход ядерной </w:t>
      </w:r>
      <w:r>
        <w:rPr>
          <w:sz w:val="22"/>
          <w:szCs w:val="22"/>
        </w:rPr>
        <w:t xml:space="preserve">реакции. Определять </w:t>
      </w:r>
      <w:r>
        <w:rPr>
          <w:bCs/>
          <w:sz w:val="22"/>
          <w:szCs w:val="22"/>
        </w:rPr>
        <w:t xml:space="preserve">знак </w:t>
      </w:r>
      <w:r>
        <w:rPr>
          <w:sz w:val="22"/>
          <w:szCs w:val="22"/>
        </w:rPr>
        <w:t xml:space="preserve">заряда </w:t>
      </w:r>
      <w:r>
        <w:rPr>
          <w:bCs/>
          <w:sz w:val="22"/>
          <w:szCs w:val="22"/>
        </w:rPr>
        <w:t xml:space="preserve">или направление </w:t>
      </w:r>
      <w:r>
        <w:rPr>
          <w:sz w:val="22"/>
          <w:szCs w:val="22"/>
        </w:rPr>
        <w:t xml:space="preserve">движения </w:t>
      </w:r>
      <w:r>
        <w:rPr>
          <w:bCs/>
          <w:sz w:val="22"/>
          <w:szCs w:val="22"/>
        </w:rPr>
        <w:t xml:space="preserve">элементарных </w:t>
      </w:r>
      <w:r>
        <w:rPr>
          <w:sz w:val="22"/>
          <w:szCs w:val="22"/>
        </w:rPr>
        <w:t xml:space="preserve">частиц по </w:t>
      </w:r>
      <w:r>
        <w:rPr>
          <w:iCs/>
          <w:sz w:val="22"/>
          <w:szCs w:val="22"/>
        </w:rPr>
        <w:t xml:space="preserve">их </w:t>
      </w:r>
      <w:r>
        <w:rPr>
          <w:sz w:val="22"/>
          <w:szCs w:val="22"/>
        </w:rPr>
        <w:t xml:space="preserve">трекам </w:t>
      </w:r>
      <w:r>
        <w:rPr>
          <w:bCs/>
          <w:sz w:val="22"/>
          <w:szCs w:val="22"/>
        </w:rPr>
        <w:t xml:space="preserve">на </w:t>
      </w:r>
      <w:r>
        <w:rPr>
          <w:sz w:val="22"/>
          <w:szCs w:val="22"/>
        </w:rPr>
        <w:t xml:space="preserve">фотографиях. </w:t>
      </w:r>
    </w:p>
    <w:p w:rsidR="00B85003" w:rsidRPr="00EE07CC" w:rsidRDefault="00EE07CC" w:rsidP="00B85003">
      <w:pPr>
        <w:jc w:val="both"/>
        <w:rPr>
          <w:b/>
          <w:sz w:val="18"/>
          <w:szCs w:val="26"/>
        </w:rPr>
      </w:pPr>
      <w:r w:rsidRPr="00EE07CC">
        <w:rPr>
          <w:b/>
          <w:sz w:val="22"/>
          <w:szCs w:val="26"/>
        </w:rPr>
        <w:t>Строение и эволюция Вселенной</w:t>
      </w:r>
      <w:r>
        <w:rPr>
          <w:b/>
          <w:sz w:val="22"/>
          <w:szCs w:val="26"/>
        </w:rPr>
        <w:t>(18 час)</w:t>
      </w:r>
      <w:r w:rsidRPr="00EE07CC">
        <w:rPr>
          <w:kern w:val="3"/>
          <w:sz w:val="26"/>
          <w:szCs w:val="26"/>
          <w:lang w:eastAsia="zh-CN"/>
        </w:rPr>
        <w:t xml:space="preserve"> </w:t>
      </w:r>
      <w:r w:rsidRPr="00EE07CC">
        <w:rPr>
          <w:kern w:val="3"/>
          <w:sz w:val="22"/>
          <w:szCs w:val="26"/>
          <w:lang w:eastAsia="zh-CN"/>
        </w:rPr>
        <w:t>Строение Солнечной системы. Система Земля-Луна. Солнце -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</w:t>
      </w:r>
    </w:p>
    <w:p w:rsidR="00EE07CC" w:rsidRPr="00EE07CC" w:rsidRDefault="00EE07CC" w:rsidP="00EE07CC">
      <w:pPr>
        <w:suppressAutoHyphens/>
        <w:autoSpaceDN w:val="0"/>
        <w:jc w:val="both"/>
        <w:textAlignment w:val="baseline"/>
        <w:rPr>
          <w:kern w:val="3"/>
          <w:sz w:val="22"/>
          <w:szCs w:val="26"/>
          <w:lang w:eastAsia="zh-CN"/>
        </w:rPr>
      </w:pPr>
      <w:r w:rsidRPr="00EE07CC">
        <w:rPr>
          <w:b/>
          <w:sz w:val="22"/>
          <w:szCs w:val="26"/>
        </w:rPr>
        <w:t>Значение физики для понимания мира и развития производственных сил</w:t>
      </w:r>
      <w:r>
        <w:rPr>
          <w:b/>
          <w:sz w:val="22"/>
          <w:szCs w:val="26"/>
        </w:rPr>
        <w:t xml:space="preserve"> (2 час)</w:t>
      </w:r>
      <w:r w:rsidRPr="00EE07CC">
        <w:rPr>
          <w:kern w:val="3"/>
          <w:sz w:val="26"/>
          <w:szCs w:val="26"/>
          <w:lang w:eastAsia="zh-CN"/>
        </w:rPr>
        <w:t xml:space="preserve"> </w:t>
      </w:r>
      <w:r w:rsidRPr="00EE07CC">
        <w:rPr>
          <w:kern w:val="3"/>
          <w:sz w:val="22"/>
          <w:szCs w:val="26"/>
          <w:lang w:eastAsia="zh-CN"/>
        </w:rPr>
        <w:t>Единая физическая картина мира. Элементарные частицы. Фундаментальные взаимодействия. Физика и научно-техническая революция. Физика и культура.</w:t>
      </w:r>
    </w:p>
    <w:p w:rsidR="00EE07CC" w:rsidRPr="00EE07CC" w:rsidRDefault="00EE07CC" w:rsidP="00B85003">
      <w:pPr>
        <w:jc w:val="both"/>
        <w:rPr>
          <w:b/>
          <w:i/>
          <w:iCs/>
          <w:sz w:val="10"/>
          <w:szCs w:val="22"/>
        </w:rPr>
      </w:pPr>
    </w:p>
    <w:p w:rsidR="00B85003" w:rsidRPr="00EE07CC" w:rsidRDefault="00B85003" w:rsidP="00B85003">
      <w:pPr>
        <w:jc w:val="both"/>
        <w:textAlignment w:val="top"/>
        <w:rPr>
          <w:b/>
          <w:sz w:val="18"/>
          <w:szCs w:val="22"/>
          <w:u w:val="single"/>
        </w:rPr>
      </w:pPr>
    </w:p>
    <w:p w:rsidR="002333D8" w:rsidRDefault="002333D8" w:rsidP="00D75BCA">
      <w:pPr>
        <w:jc w:val="center"/>
        <w:textAlignment w:val="top"/>
        <w:rPr>
          <w:b/>
          <w:sz w:val="22"/>
          <w:szCs w:val="22"/>
          <w:u w:val="single"/>
          <w:lang w:val="en-US"/>
        </w:rPr>
      </w:pPr>
    </w:p>
    <w:p w:rsidR="00B85003" w:rsidRDefault="002333D8" w:rsidP="00D75BCA">
      <w:pPr>
        <w:jc w:val="center"/>
        <w:textAlignment w:val="top"/>
        <w:rPr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lastRenderedPageBreak/>
        <w:t>Ш.</w:t>
      </w:r>
      <w:r w:rsidR="00B85003">
        <w:rPr>
          <w:b/>
          <w:sz w:val="22"/>
          <w:szCs w:val="22"/>
          <w:u w:val="single"/>
        </w:rPr>
        <w:t>Требования</w:t>
      </w:r>
      <w:proofErr w:type="spellEnd"/>
      <w:r w:rsidR="00B85003">
        <w:rPr>
          <w:b/>
          <w:sz w:val="22"/>
          <w:szCs w:val="22"/>
          <w:u w:val="single"/>
        </w:rPr>
        <w:t xml:space="preserve"> к уровню подготовки </w:t>
      </w:r>
      <w:proofErr w:type="gramStart"/>
      <w:r w:rsidR="00B85003">
        <w:rPr>
          <w:b/>
          <w:sz w:val="22"/>
          <w:szCs w:val="22"/>
          <w:u w:val="single"/>
        </w:rPr>
        <w:t>обучающихся</w:t>
      </w:r>
      <w:proofErr w:type="gramEnd"/>
      <w:r w:rsidR="00B85003">
        <w:rPr>
          <w:b/>
          <w:sz w:val="22"/>
          <w:szCs w:val="22"/>
          <w:u w:val="single"/>
        </w:rPr>
        <w:t xml:space="preserve"> 11 класса.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 Обучающиеся должны знать: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Электродинамика.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Понятия: электромагнитная индукция, самоиндукция, индуктивность, свободные и вынужденные колебания, колебательный контур, переменный ток, резонанс, электромагнитная волна, интерференция, дифракция и дисперсия света.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Законы и принципы: закон электромагнитной индукции, правило Ленца, законы отражения и преломления света, связь массы и энергии.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Учащиеся должны уметь:</w:t>
      </w:r>
    </w:p>
    <w:p w:rsidR="00B85003" w:rsidRDefault="00B85003" w:rsidP="00B85003">
      <w:pPr>
        <w:tabs>
          <w:tab w:val="num" w:pos="1080"/>
        </w:tabs>
        <w:ind w:left="1080" w:hanging="36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-         Измерять силу тока и напряжение в цепях переменного тока.</w:t>
      </w:r>
    </w:p>
    <w:p w:rsidR="00B85003" w:rsidRDefault="00B85003" w:rsidP="00B85003">
      <w:pPr>
        <w:tabs>
          <w:tab w:val="num" w:pos="1080"/>
        </w:tabs>
        <w:ind w:left="1080" w:hanging="36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-         Использовать трансформатор.</w:t>
      </w:r>
    </w:p>
    <w:p w:rsidR="00B85003" w:rsidRDefault="00B85003" w:rsidP="00B85003">
      <w:pPr>
        <w:tabs>
          <w:tab w:val="num" w:pos="1080"/>
        </w:tabs>
        <w:ind w:left="1080" w:hanging="36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-         Измерять длину световой волны.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 Квантовая физика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Понятия: фотон, фотоэффект, корпускулярно – волновой дуализм, ядерная модель атома, ядерная реакция, энергия связи, радиоактивный распад, цепная реакция, термоядерная реакция, элементарные частицы.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Законы и принципы: законы фотоэффекта, постулаты Бора, закон радиоактивного распада.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Практическое применение: устройство и принцип действия фотоэлемента, принцип спектрального анализа, принцип работы ядерного реактора.</w:t>
      </w:r>
    </w:p>
    <w:p w:rsidR="00B85003" w:rsidRDefault="00B85003" w:rsidP="00B85003">
      <w:pPr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Учащиеся должны уметь: решать задачи на применение формул, связывающих энергию и импульс фотона с частотой световой волны, вычислять красную границу фотоэффекта, определять продукты ядерной реакции.</w:t>
      </w:r>
    </w:p>
    <w:p w:rsidR="00B85003" w:rsidRDefault="00B85003" w:rsidP="00B85003">
      <w:pPr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изучения физики на базовом уровне ученик должен</w:t>
      </w:r>
    </w:p>
    <w:p w:rsidR="00B85003" w:rsidRDefault="00B85003" w:rsidP="00B850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знать/понимать </w:t>
      </w:r>
    </w:p>
    <w:p w:rsidR="00B85003" w:rsidRDefault="00B85003" w:rsidP="00B85003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</w:p>
    <w:p w:rsidR="00B85003" w:rsidRDefault="00B85003" w:rsidP="00B85003">
      <w:pPr>
        <w:numPr>
          <w:ilvl w:val="0"/>
          <w:numId w:val="19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B85003" w:rsidRDefault="00B85003" w:rsidP="00B85003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смысл физических законов</w:t>
      </w:r>
      <w:r>
        <w:rPr>
          <w:sz w:val="22"/>
          <w:szCs w:val="22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B85003" w:rsidRDefault="00B85003" w:rsidP="00B85003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вклад российских и зарубежных ученых</w:t>
      </w:r>
      <w:r>
        <w:rPr>
          <w:sz w:val="22"/>
          <w:szCs w:val="22"/>
        </w:rPr>
        <w:t xml:space="preserve">, оказавших наибольшее влияние на развитие физики; </w:t>
      </w:r>
    </w:p>
    <w:p w:rsidR="00B85003" w:rsidRDefault="00B85003" w:rsidP="00B850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уметь </w:t>
      </w:r>
    </w:p>
    <w:p w:rsidR="00B85003" w:rsidRDefault="00B85003" w:rsidP="00B85003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описывать и объяснять физические явления и свойства тел:</w:t>
      </w:r>
      <w:r>
        <w:rPr>
          <w:sz w:val="22"/>
          <w:szCs w:val="22"/>
        </w:rPr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B85003" w:rsidRDefault="00B85003" w:rsidP="00B85003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приводить примеры практического использования физических знаний:</w:t>
      </w:r>
      <w:r>
        <w:rPr>
          <w:sz w:val="22"/>
          <w:szCs w:val="22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B85003" w:rsidRDefault="00B85003" w:rsidP="00B85003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воспринимать и на основе полученных знаний самостоятельно оценивать </w:t>
      </w:r>
      <w:r>
        <w:rPr>
          <w:sz w:val="22"/>
          <w:szCs w:val="22"/>
        </w:rPr>
        <w:t xml:space="preserve">информацию, содержащуюся в сообщениях СМИ, Интернете, научно-популярных статьях; </w:t>
      </w:r>
    </w:p>
    <w:p w:rsidR="00B85003" w:rsidRDefault="00B85003" w:rsidP="00B850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B85003" w:rsidRDefault="00B85003" w:rsidP="00B85003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>
        <w:rPr>
          <w:sz w:val="22"/>
          <w:szCs w:val="22"/>
        </w:rPr>
        <w:t xml:space="preserve">.; </w:t>
      </w:r>
      <w:proofErr w:type="gramEnd"/>
    </w:p>
    <w:p w:rsidR="00B85003" w:rsidRDefault="00B85003" w:rsidP="00B85003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оценки влияния на организм человека и другие организмы загрязнения окружающей среды; </w:t>
      </w:r>
    </w:p>
    <w:p w:rsidR="00B85003" w:rsidRDefault="00B85003" w:rsidP="00B85003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рационального природопользования и защиты окружающей среды.</w:t>
      </w:r>
    </w:p>
    <w:p w:rsidR="00713C20" w:rsidRDefault="00713C20" w:rsidP="00B85003">
      <w:pPr>
        <w:jc w:val="both"/>
        <w:rPr>
          <w:sz w:val="22"/>
          <w:szCs w:val="22"/>
        </w:rPr>
      </w:pPr>
    </w:p>
    <w:p w:rsidR="00B85003" w:rsidRDefault="00B85003" w:rsidP="00B8500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знать/понимать</w:t>
      </w:r>
    </w:p>
    <w:p w:rsidR="00B85003" w:rsidRDefault="00B85003" w:rsidP="00B85003">
      <w:pPr>
        <w:numPr>
          <w:ilvl w:val="0"/>
          <w:numId w:val="22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основные положения изучаемых физических теорий и их роль в формировании научного мировоззрения;</w:t>
      </w:r>
    </w:p>
    <w:p w:rsidR="00B85003" w:rsidRDefault="00B85003" w:rsidP="00B85003">
      <w:pPr>
        <w:numPr>
          <w:ilvl w:val="0"/>
          <w:numId w:val="22"/>
        </w:num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вклад российских и зарубежных ученых</w:t>
      </w:r>
      <w:r>
        <w:rPr>
          <w:sz w:val="22"/>
          <w:szCs w:val="22"/>
        </w:rPr>
        <w:t>, оказавших наибольшее влияние на развитие физики;</w:t>
      </w:r>
    </w:p>
    <w:p w:rsidR="00B85003" w:rsidRDefault="00B85003" w:rsidP="00B85003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уметь</w:t>
      </w:r>
    </w:p>
    <w:p w:rsidR="00B85003" w:rsidRDefault="00B85003" w:rsidP="00B85003">
      <w:pPr>
        <w:numPr>
          <w:ilvl w:val="0"/>
          <w:numId w:val="22"/>
        </w:numPr>
        <w:jc w:val="both"/>
        <w:rPr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приводить примеры опытов, иллюстрирующих, </w:t>
      </w:r>
      <w:r>
        <w:rPr>
          <w:snapToGrid w:val="0"/>
          <w:sz w:val="22"/>
          <w:szCs w:val="22"/>
        </w:rPr>
        <w:t xml:space="preserve">что: </w:t>
      </w:r>
      <w:r>
        <w:rPr>
          <w:sz w:val="22"/>
          <w:szCs w:val="22"/>
        </w:rPr>
        <w:t xml:space="preserve">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</w:t>
      </w:r>
      <w:r>
        <w:rPr>
          <w:snapToGrid w:val="0"/>
          <w:sz w:val="22"/>
          <w:szCs w:val="22"/>
        </w:rPr>
        <w:t xml:space="preserve">научные факты; </w:t>
      </w:r>
      <w:r>
        <w:rPr>
          <w:sz w:val="22"/>
          <w:szCs w:val="22"/>
        </w:rPr>
        <w:t xml:space="preserve">физическая теория позволяет предсказывать еще неизвестные явления и </w:t>
      </w:r>
      <w:r>
        <w:rPr>
          <w:snapToGrid w:val="0"/>
          <w:sz w:val="22"/>
          <w:szCs w:val="22"/>
        </w:rPr>
        <w:t xml:space="preserve">их особенности; </w:t>
      </w:r>
      <w:r>
        <w:rPr>
          <w:sz w:val="22"/>
          <w:szCs w:val="22"/>
        </w:rPr>
        <w:t xml:space="preserve">при объяснении природных явлений используются физические модели; один и тот же природный объект или явление можно исследовать </w:t>
      </w:r>
      <w:r>
        <w:rPr>
          <w:snapToGrid w:val="0"/>
          <w:sz w:val="22"/>
          <w:szCs w:val="22"/>
        </w:rPr>
        <w:t xml:space="preserve">на основе использования разных моделей; </w:t>
      </w:r>
      <w:r>
        <w:rPr>
          <w:sz w:val="22"/>
          <w:szCs w:val="22"/>
        </w:rPr>
        <w:t xml:space="preserve">законы физики и физические теории имеют свои определенные границы </w:t>
      </w:r>
      <w:r>
        <w:rPr>
          <w:snapToGrid w:val="0"/>
          <w:sz w:val="22"/>
          <w:szCs w:val="22"/>
        </w:rPr>
        <w:t>применимости;</w:t>
      </w:r>
    </w:p>
    <w:p w:rsidR="00B85003" w:rsidRDefault="00B85003" w:rsidP="00B85003">
      <w:pPr>
        <w:numPr>
          <w:ilvl w:val="0"/>
          <w:numId w:val="22"/>
        </w:numPr>
        <w:spacing w:before="60"/>
        <w:jc w:val="both"/>
        <w:rPr>
          <w:b/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>описывать фундаментальные опыты, оказавшие существенное влияние на развитие физики</w:t>
      </w:r>
      <w:r>
        <w:rPr>
          <w:snapToGrid w:val="0"/>
          <w:sz w:val="22"/>
          <w:szCs w:val="22"/>
        </w:rPr>
        <w:t>;</w:t>
      </w:r>
    </w:p>
    <w:p w:rsidR="00B85003" w:rsidRDefault="00B85003" w:rsidP="00B85003">
      <w:pPr>
        <w:numPr>
          <w:ilvl w:val="0"/>
          <w:numId w:val="22"/>
        </w:numPr>
        <w:spacing w:before="60"/>
        <w:jc w:val="both"/>
        <w:rPr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>применять полученные знания для решения физических задач;</w:t>
      </w:r>
      <w:r>
        <w:rPr>
          <w:b/>
          <w:snapToGrid w:val="0"/>
          <w:sz w:val="22"/>
          <w:szCs w:val="22"/>
        </w:rPr>
        <w:t xml:space="preserve"> </w:t>
      </w:r>
    </w:p>
    <w:p w:rsidR="00B85003" w:rsidRDefault="00B85003" w:rsidP="00B85003">
      <w:pPr>
        <w:numPr>
          <w:ilvl w:val="0"/>
          <w:numId w:val="22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представлять результаты измерений с учетом их погрешностей;</w:t>
      </w:r>
    </w:p>
    <w:p w:rsidR="00713C20" w:rsidRDefault="00B85003" w:rsidP="00713C20">
      <w:pPr>
        <w:numPr>
          <w:ilvl w:val="0"/>
          <w:numId w:val="22"/>
        </w:numPr>
        <w:spacing w:before="60"/>
        <w:jc w:val="both"/>
        <w:rPr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воспринимать и на основе полученных знаний самостоятельно оценивать</w:t>
      </w:r>
      <w:r>
        <w:rPr>
          <w:b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информацию</w:t>
      </w:r>
      <w:r>
        <w:rPr>
          <w:sz w:val="22"/>
          <w:szCs w:val="22"/>
        </w:rPr>
        <w:t xml:space="preserve">, содержащуюся в сообщениях СМИ, научно-популярных статьях; </w:t>
      </w:r>
      <w:r>
        <w:rPr>
          <w:b/>
          <w:i/>
          <w:sz w:val="22"/>
          <w:szCs w:val="22"/>
        </w:rPr>
        <w:t>использовать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новые информационные технологии для поиска, обработки и предъявления информации по физике в компьютерных базах данных и сетях (сети Интернета);</w:t>
      </w:r>
    </w:p>
    <w:p w:rsidR="00B85003" w:rsidRPr="00713C20" w:rsidRDefault="00B85003" w:rsidP="00713C20">
      <w:pPr>
        <w:numPr>
          <w:ilvl w:val="0"/>
          <w:numId w:val="22"/>
        </w:numPr>
        <w:spacing w:before="60"/>
        <w:jc w:val="both"/>
        <w:rPr>
          <w:sz w:val="22"/>
          <w:szCs w:val="22"/>
        </w:rPr>
      </w:pPr>
      <w:r w:rsidRPr="00713C20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713C20">
        <w:rPr>
          <w:sz w:val="22"/>
          <w:szCs w:val="22"/>
        </w:rPr>
        <w:t>для:</w:t>
      </w:r>
    </w:p>
    <w:p w:rsidR="00B85003" w:rsidRDefault="00B85003" w:rsidP="00B85003">
      <w:pPr>
        <w:numPr>
          <w:ilvl w:val="0"/>
          <w:numId w:val="22"/>
        </w:numPr>
        <w:spacing w:before="60"/>
        <w:jc w:val="both"/>
        <w:rPr>
          <w:b/>
          <w:sz w:val="22"/>
          <w:szCs w:val="22"/>
        </w:rPr>
      </w:pPr>
      <w:r>
        <w:rPr>
          <w:sz w:val="22"/>
          <w:szCs w:val="22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2333D8" w:rsidRPr="002333D8" w:rsidRDefault="00B85003" w:rsidP="002333D8">
      <w:pPr>
        <w:numPr>
          <w:ilvl w:val="0"/>
          <w:numId w:val="22"/>
        </w:numPr>
        <w:spacing w:before="60"/>
        <w:jc w:val="both"/>
        <w:rPr>
          <w:b/>
          <w:sz w:val="22"/>
          <w:szCs w:val="22"/>
        </w:rPr>
      </w:pPr>
      <w:r>
        <w:rPr>
          <w:sz w:val="22"/>
          <w:szCs w:val="22"/>
        </w:rPr>
        <w:t>анализа и оценки влияния на организм человека и другие организмы загрязнения окружающей среды;</w:t>
      </w:r>
    </w:p>
    <w:p w:rsidR="002333D8" w:rsidRPr="002333D8" w:rsidRDefault="002333D8" w:rsidP="002333D8">
      <w:pPr>
        <w:numPr>
          <w:ilvl w:val="0"/>
          <w:numId w:val="22"/>
        </w:numPr>
        <w:spacing w:before="60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bookmarkStart w:id="0" w:name="_GoBack"/>
      <w:bookmarkEnd w:id="0"/>
      <w:r w:rsidRPr="002333D8">
        <w:rPr>
          <w:spacing w:val="2"/>
        </w:rPr>
        <w:t>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85003" w:rsidRPr="002333D8" w:rsidRDefault="00B85003" w:rsidP="00B85003">
      <w:pPr>
        <w:shd w:val="clear" w:color="auto" w:fill="FFFFFF"/>
        <w:ind w:left="-8"/>
      </w:pPr>
    </w:p>
    <w:p w:rsidR="00B85003" w:rsidRDefault="00B85003" w:rsidP="00B85003">
      <w:pPr>
        <w:shd w:val="clear" w:color="auto" w:fill="FFFFFF"/>
        <w:ind w:left="-8"/>
        <w:rPr>
          <w:color w:val="000000"/>
          <w:sz w:val="22"/>
          <w:szCs w:val="22"/>
        </w:rPr>
      </w:pPr>
    </w:p>
    <w:p w:rsidR="00B85003" w:rsidRDefault="00B85003" w:rsidP="00B85003">
      <w:pPr>
        <w:shd w:val="clear" w:color="auto" w:fill="FFFFFF"/>
        <w:ind w:left="-8"/>
        <w:rPr>
          <w:color w:val="000000"/>
          <w:sz w:val="22"/>
          <w:szCs w:val="22"/>
        </w:rPr>
      </w:pPr>
    </w:p>
    <w:p w:rsidR="00B85003" w:rsidRDefault="00B85003" w:rsidP="00B85003">
      <w:pPr>
        <w:shd w:val="clear" w:color="auto" w:fill="FFFFFF"/>
        <w:ind w:left="-8"/>
        <w:rPr>
          <w:color w:val="000000"/>
          <w:sz w:val="22"/>
          <w:szCs w:val="22"/>
        </w:rPr>
      </w:pPr>
    </w:p>
    <w:p w:rsidR="00B85003" w:rsidRDefault="00B85003" w:rsidP="00B85003">
      <w:pPr>
        <w:shd w:val="clear" w:color="auto" w:fill="FFFFFF"/>
        <w:ind w:left="-8"/>
        <w:rPr>
          <w:color w:val="000000"/>
          <w:sz w:val="22"/>
          <w:szCs w:val="22"/>
        </w:rPr>
      </w:pPr>
    </w:p>
    <w:p w:rsidR="00B85003" w:rsidRDefault="00B85003" w:rsidP="00B85003">
      <w:pPr>
        <w:shd w:val="clear" w:color="auto" w:fill="FFFFFF"/>
        <w:ind w:left="-8"/>
        <w:rPr>
          <w:color w:val="000000"/>
          <w:sz w:val="22"/>
          <w:szCs w:val="22"/>
        </w:rPr>
      </w:pPr>
    </w:p>
    <w:p w:rsidR="00B85003" w:rsidRDefault="00B85003" w:rsidP="00B85003">
      <w:pPr>
        <w:shd w:val="clear" w:color="auto" w:fill="FFFFFF"/>
        <w:ind w:left="-8"/>
        <w:rPr>
          <w:color w:val="000000"/>
          <w:sz w:val="22"/>
          <w:szCs w:val="22"/>
        </w:rPr>
      </w:pPr>
    </w:p>
    <w:p w:rsidR="00EF1E11" w:rsidRDefault="00EF1E11"/>
    <w:sectPr w:rsidR="00EF1E11" w:rsidSect="00B8500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D43"/>
    <w:multiLevelType w:val="multilevel"/>
    <w:tmpl w:val="C7F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40D53"/>
    <w:multiLevelType w:val="hybridMultilevel"/>
    <w:tmpl w:val="88B4DC84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F400B"/>
    <w:multiLevelType w:val="hybridMultilevel"/>
    <w:tmpl w:val="366E76C4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26B61"/>
    <w:multiLevelType w:val="hybridMultilevel"/>
    <w:tmpl w:val="B6DA7258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31DF6"/>
    <w:multiLevelType w:val="hybridMultilevel"/>
    <w:tmpl w:val="6CF46D4A"/>
    <w:lvl w:ilvl="0" w:tplc="F9F85D1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color w:val="212121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043D0"/>
    <w:multiLevelType w:val="multilevel"/>
    <w:tmpl w:val="ABAC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23936"/>
    <w:multiLevelType w:val="hybridMultilevel"/>
    <w:tmpl w:val="6430E5DC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A5BB9"/>
    <w:multiLevelType w:val="hybridMultilevel"/>
    <w:tmpl w:val="0F0A53A2"/>
    <w:lvl w:ilvl="0" w:tplc="48E4BF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F40AAF"/>
    <w:multiLevelType w:val="hybridMultilevel"/>
    <w:tmpl w:val="BFA0D756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F571E0"/>
    <w:multiLevelType w:val="multilevel"/>
    <w:tmpl w:val="ED1E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52EFC"/>
    <w:multiLevelType w:val="multilevel"/>
    <w:tmpl w:val="09F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A97B25"/>
    <w:multiLevelType w:val="multilevel"/>
    <w:tmpl w:val="268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2329B"/>
    <w:multiLevelType w:val="multilevel"/>
    <w:tmpl w:val="60DC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DA1DBE"/>
    <w:multiLevelType w:val="hybridMultilevel"/>
    <w:tmpl w:val="97D43AEC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4A27E4"/>
    <w:multiLevelType w:val="hybridMultilevel"/>
    <w:tmpl w:val="2280D61E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14169"/>
    <w:multiLevelType w:val="hybridMultilevel"/>
    <w:tmpl w:val="DCCE8A20"/>
    <w:lvl w:ilvl="0" w:tplc="6646FC1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47256"/>
    <w:multiLevelType w:val="hybridMultilevel"/>
    <w:tmpl w:val="F91404E2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D57409"/>
    <w:multiLevelType w:val="multilevel"/>
    <w:tmpl w:val="A25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882180"/>
    <w:multiLevelType w:val="multilevel"/>
    <w:tmpl w:val="DFC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5A1BE7"/>
    <w:multiLevelType w:val="hybridMultilevel"/>
    <w:tmpl w:val="69DC91C6"/>
    <w:lvl w:ilvl="0" w:tplc="6646F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7C6C6D"/>
    <w:multiLevelType w:val="hybridMultilevel"/>
    <w:tmpl w:val="0E9A65F0"/>
    <w:lvl w:ilvl="0" w:tplc="48E4BF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003"/>
    <w:rsid w:val="00013BB1"/>
    <w:rsid w:val="00064B72"/>
    <w:rsid w:val="000A15DF"/>
    <w:rsid w:val="002333D8"/>
    <w:rsid w:val="002666C3"/>
    <w:rsid w:val="002D3179"/>
    <w:rsid w:val="003403DB"/>
    <w:rsid w:val="004D6FE8"/>
    <w:rsid w:val="006A06CC"/>
    <w:rsid w:val="00713C20"/>
    <w:rsid w:val="007E6B28"/>
    <w:rsid w:val="008D3A8D"/>
    <w:rsid w:val="00981582"/>
    <w:rsid w:val="00B1681E"/>
    <w:rsid w:val="00B85003"/>
    <w:rsid w:val="00C77EC5"/>
    <w:rsid w:val="00CD34B4"/>
    <w:rsid w:val="00D75BCA"/>
    <w:rsid w:val="00E901CD"/>
    <w:rsid w:val="00EE07CC"/>
    <w:rsid w:val="00EF1E11"/>
    <w:rsid w:val="00EF6D93"/>
    <w:rsid w:val="00F42673"/>
    <w:rsid w:val="00FD1759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50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8500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link w:val="30"/>
    <w:uiPriority w:val="99"/>
    <w:qFormat/>
    <w:rsid w:val="004D6F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B850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unhideWhenUsed/>
    <w:qFormat/>
    <w:rsid w:val="00B850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D6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4D6FE8"/>
    <w:rPr>
      <w:b/>
      <w:bCs/>
    </w:rPr>
  </w:style>
  <w:style w:type="character" w:styleId="a4">
    <w:name w:val="Emphasis"/>
    <w:basedOn w:val="a0"/>
    <w:uiPriority w:val="20"/>
    <w:qFormat/>
    <w:rsid w:val="004D6FE8"/>
    <w:rPr>
      <w:i/>
      <w:iCs/>
    </w:rPr>
  </w:style>
  <w:style w:type="paragraph" w:styleId="a5">
    <w:name w:val="No Spacing"/>
    <w:qFormat/>
    <w:rsid w:val="004D6FE8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4D6F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850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8500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50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85003"/>
    <w:rPr>
      <w:rFonts w:ascii="Arial" w:eastAsia="Times New Roman" w:hAnsi="Arial" w:cs="Arial"/>
      <w:lang w:eastAsia="ru-RU"/>
    </w:rPr>
  </w:style>
  <w:style w:type="character" w:styleId="a7">
    <w:name w:val="Hyperlink"/>
    <w:basedOn w:val="a0"/>
    <w:uiPriority w:val="99"/>
    <w:semiHidden/>
    <w:unhideWhenUsed/>
    <w:rsid w:val="00B85003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5003"/>
    <w:rPr>
      <w:color w:val="800080" w:themeColor="followedHyperlink"/>
      <w:u w:val="single"/>
    </w:rPr>
  </w:style>
  <w:style w:type="paragraph" w:styleId="a9">
    <w:name w:val="Normal (Web)"/>
    <w:basedOn w:val="a"/>
    <w:unhideWhenUsed/>
    <w:rsid w:val="00B85003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semiHidden/>
    <w:unhideWhenUsed/>
    <w:rsid w:val="00B8500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5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8500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850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List"/>
    <w:basedOn w:val="a"/>
    <w:uiPriority w:val="99"/>
    <w:semiHidden/>
    <w:unhideWhenUsed/>
    <w:rsid w:val="00B85003"/>
    <w:pPr>
      <w:ind w:left="283" w:hanging="283"/>
    </w:pPr>
  </w:style>
  <w:style w:type="paragraph" w:styleId="af">
    <w:name w:val="Title"/>
    <w:basedOn w:val="a"/>
    <w:link w:val="af0"/>
    <w:uiPriority w:val="99"/>
    <w:qFormat/>
    <w:rsid w:val="00B85003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99"/>
    <w:rsid w:val="00B850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8500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85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B85003"/>
    <w:pPr>
      <w:ind w:firstLine="708"/>
      <w:jc w:val="both"/>
    </w:pPr>
    <w:rPr>
      <w:sz w:val="28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850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B8500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85003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B850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50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B8500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B850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85003"/>
    <w:rPr>
      <w:rFonts w:ascii="Arial" w:hAnsi="Arial" w:cs="Arial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85003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3">
    <w:name w:val="c3"/>
    <w:basedOn w:val="a"/>
    <w:uiPriority w:val="99"/>
    <w:rsid w:val="00B85003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B8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Стиль1"/>
    <w:uiPriority w:val="99"/>
    <w:rsid w:val="00B8500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">
    <w:name w:val="c1"/>
    <w:basedOn w:val="a"/>
    <w:uiPriority w:val="99"/>
    <w:rsid w:val="00B85003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B85003"/>
    <w:pPr>
      <w:spacing w:before="100" w:beforeAutospacing="1" w:after="100" w:afterAutospacing="1"/>
    </w:pPr>
  </w:style>
  <w:style w:type="paragraph" w:customStyle="1" w:styleId="13">
    <w:name w:val="Основной 1 см"/>
    <w:basedOn w:val="a"/>
    <w:uiPriority w:val="99"/>
    <w:rsid w:val="00B85003"/>
    <w:pPr>
      <w:ind w:firstLine="567"/>
      <w:jc w:val="both"/>
    </w:pPr>
    <w:rPr>
      <w:rFonts w:eastAsia="Calibri"/>
      <w:sz w:val="28"/>
      <w:szCs w:val="20"/>
    </w:rPr>
  </w:style>
  <w:style w:type="paragraph" w:customStyle="1" w:styleId="14">
    <w:name w:val="Абзац списка1"/>
    <w:basedOn w:val="a"/>
    <w:uiPriority w:val="99"/>
    <w:rsid w:val="00B85003"/>
    <w:pPr>
      <w:ind w:left="720"/>
      <w:contextualSpacing/>
    </w:pPr>
    <w:rPr>
      <w:rFonts w:eastAsia="Calibri"/>
    </w:rPr>
  </w:style>
  <w:style w:type="character" w:styleId="af9">
    <w:name w:val="footnote reference"/>
    <w:basedOn w:val="a0"/>
    <w:uiPriority w:val="99"/>
    <w:semiHidden/>
    <w:unhideWhenUsed/>
    <w:rsid w:val="00B85003"/>
    <w:rPr>
      <w:rFonts w:ascii="Times New Roman" w:hAnsi="Times New Roman" w:cs="Times New Roman" w:hint="default"/>
      <w:vertAlign w:val="superscript"/>
    </w:rPr>
  </w:style>
  <w:style w:type="character" w:customStyle="1" w:styleId="c5">
    <w:name w:val="c5"/>
    <w:basedOn w:val="a0"/>
    <w:uiPriority w:val="99"/>
    <w:rsid w:val="00B85003"/>
    <w:rPr>
      <w:rFonts w:ascii="Times New Roman" w:hAnsi="Times New Roman" w:cs="Times New Roman" w:hint="default"/>
    </w:rPr>
  </w:style>
  <w:style w:type="character" w:customStyle="1" w:styleId="c11">
    <w:name w:val="c11"/>
    <w:basedOn w:val="a0"/>
    <w:uiPriority w:val="99"/>
    <w:rsid w:val="00B85003"/>
    <w:rPr>
      <w:rFonts w:ascii="Times New Roman" w:hAnsi="Times New Roman" w:cs="Times New Roman" w:hint="default"/>
    </w:rPr>
  </w:style>
  <w:style w:type="table" w:styleId="afa">
    <w:name w:val="Table Grid"/>
    <w:basedOn w:val="a1"/>
    <w:uiPriority w:val="99"/>
    <w:rsid w:val="00B8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333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Директор</cp:lastModifiedBy>
  <cp:revision>17</cp:revision>
  <dcterms:created xsi:type="dcterms:W3CDTF">2016-08-14T11:48:00Z</dcterms:created>
  <dcterms:modified xsi:type="dcterms:W3CDTF">2020-01-17T13:40:00Z</dcterms:modified>
</cp:coreProperties>
</file>