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AC" w:rsidRDefault="000E5CAC">
      <w:pPr>
        <w:spacing w:line="200" w:lineRule="exact"/>
        <w:rPr>
          <w:sz w:val="24"/>
          <w:szCs w:val="24"/>
        </w:rPr>
      </w:pPr>
    </w:p>
    <w:p w:rsidR="000E5CAC" w:rsidRDefault="000E5CAC">
      <w:pPr>
        <w:spacing w:line="321" w:lineRule="exact"/>
        <w:rPr>
          <w:sz w:val="24"/>
          <w:szCs w:val="24"/>
        </w:rPr>
      </w:pPr>
    </w:p>
    <w:p w:rsidR="009426A5" w:rsidRDefault="009426A5" w:rsidP="009426A5">
      <w:pPr>
        <w:tabs>
          <w:tab w:val="left" w:pos="299"/>
          <w:tab w:val="center" w:pos="4677"/>
        </w:tabs>
        <w:jc w:val="center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Муниципальное  автономное</w:t>
      </w:r>
      <w:proofErr w:type="gramEnd"/>
      <w:r>
        <w:rPr>
          <w:rFonts w:eastAsia="Times New Roman"/>
          <w:sz w:val="24"/>
          <w:szCs w:val="24"/>
        </w:rPr>
        <w:t xml:space="preserve"> общеобразовательное учреждение</w:t>
      </w:r>
    </w:p>
    <w:p w:rsidR="009426A5" w:rsidRDefault="009426A5" w:rsidP="009426A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«Средняя общеобразовательная школа №5»</w:t>
      </w:r>
    </w:p>
    <w:p w:rsidR="009426A5" w:rsidRDefault="009426A5" w:rsidP="009426A5">
      <w:pPr>
        <w:suppressAutoHyphens/>
        <w:spacing w:before="100" w:beforeAutospacing="1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5233"/>
        <w:gridCol w:w="4872"/>
      </w:tblGrid>
      <w:tr w:rsidR="009426A5" w:rsidTr="009426A5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Рассмотрено </w:t>
            </w:r>
          </w:p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Руководитель МО МАОУ СОШ №5</w:t>
            </w:r>
          </w:p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Н. Н. Морозова</w:t>
            </w:r>
          </w:p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Протокол № 1 от «29» августа 2016г.</w:t>
            </w:r>
          </w:p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Заместитель </w:t>
            </w:r>
            <w:proofErr w:type="gramStart"/>
            <w:r>
              <w:rPr>
                <w:rFonts w:eastAsia="Times New Roman"/>
                <w:sz w:val="24"/>
                <w:szCs w:val="24"/>
                <w:lang w:eastAsia="ar-SA"/>
              </w:rPr>
              <w:t>директора  по</w:t>
            </w:r>
            <w:proofErr w:type="gram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НМР  </w:t>
            </w:r>
          </w:p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МАОУ СОШ № 5 А.В. Полякова </w:t>
            </w:r>
          </w:p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Протокол НМС №1 </w:t>
            </w:r>
            <w:proofErr w:type="gramStart"/>
            <w:r>
              <w:rPr>
                <w:rFonts w:eastAsia="Times New Roman"/>
                <w:sz w:val="24"/>
                <w:szCs w:val="24"/>
                <w:lang w:eastAsia="ar-SA"/>
              </w:rPr>
              <w:t>от  «</w:t>
            </w:r>
            <w:proofErr w:type="gramEnd"/>
            <w:r>
              <w:rPr>
                <w:rFonts w:eastAsia="Times New Roman"/>
                <w:sz w:val="24"/>
                <w:szCs w:val="24"/>
                <w:lang w:eastAsia="ar-SA"/>
              </w:rPr>
              <w:t>29» августа 2016г.</w:t>
            </w:r>
          </w:p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Директор МАОУ СОШ №5 С.А. Терентьева </w:t>
            </w:r>
          </w:p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Приказ № 195-П от «</w:t>
            </w:r>
            <w:proofErr w:type="gramStart"/>
            <w:r>
              <w:rPr>
                <w:rFonts w:eastAsia="Times New Roman"/>
                <w:sz w:val="24"/>
                <w:szCs w:val="24"/>
                <w:lang w:eastAsia="ar-SA"/>
              </w:rPr>
              <w:t>31»августа</w:t>
            </w:r>
            <w:proofErr w:type="gram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2016г.</w:t>
            </w:r>
          </w:p>
          <w:p w:rsidR="009426A5" w:rsidRDefault="009426A5">
            <w:pPr>
              <w:tabs>
                <w:tab w:val="left" w:pos="9288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9426A5" w:rsidRDefault="009426A5" w:rsidP="009426A5">
      <w:pPr>
        <w:shd w:val="clear" w:color="auto" w:fill="FFFFFF"/>
        <w:suppressAutoHyphens/>
        <w:jc w:val="both"/>
        <w:rPr>
          <w:rFonts w:eastAsia="Times New Roman"/>
          <w:color w:val="000000"/>
          <w:sz w:val="24"/>
          <w:szCs w:val="24"/>
        </w:rPr>
      </w:pPr>
    </w:p>
    <w:p w:rsidR="009426A5" w:rsidRDefault="009426A5" w:rsidP="009426A5">
      <w:pPr>
        <w:keepNext/>
        <w:suppressAutoHyphens/>
        <w:snapToGrid w:val="0"/>
        <w:jc w:val="both"/>
        <w:outlineLvl w:val="2"/>
        <w:rPr>
          <w:rFonts w:eastAsia="Times New Roman"/>
          <w:b/>
          <w:sz w:val="24"/>
          <w:szCs w:val="24"/>
        </w:rPr>
      </w:pPr>
    </w:p>
    <w:p w:rsidR="009426A5" w:rsidRDefault="009426A5" w:rsidP="009426A5">
      <w:pPr>
        <w:keepNext/>
        <w:suppressAutoHyphens/>
        <w:snapToGrid w:val="0"/>
        <w:jc w:val="center"/>
        <w:outlineLvl w:val="2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РАБОЧАЯ  ПРОГРАММА</w:t>
      </w:r>
      <w:proofErr w:type="gramEnd"/>
    </w:p>
    <w:p w:rsidR="009426A5" w:rsidRDefault="009426A5" w:rsidP="009426A5">
      <w:pPr>
        <w:suppressAutoHyphens/>
        <w:jc w:val="center"/>
        <w:rPr>
          <w:rFonts w:eastAsia="Times New Roman"/>
          <w:sz w:val="24"/>
          <w:szCs w:val="24"/>
        </w:rPr>
      </w:pPr>
    </w:p>
    <w:p w:rsidR="009426A5" w:rsidRDefault="009426A5" w:rsidP="009426A5">
      <w:pPr>
        <w:suppressAutoHyphens/>
        <w:jc w:val="center"/>
        <w:rPr>
          <w:rFonts w:eastAsia="Times New Roman"/>
          <w:sz w:val="24"/>
          <w:szCs w:val="24"/>
        </w:rPr>
      </w:pPr>
    </w:p>
    <w:p w:rsidR="009426A5" w:rsidRDefault="009426A5" w:rsidP="009426A5">
      <w:pPr>
        <w:shd w:val="clear" w:color="auto" w:fill="FFFFFF"/>
        <w:suppressAutoHyphens/>
        <w:jc w:val="center"/>
        <w:rPr>
          <w:rFonts w:eastAsia="Times New Roman"/>
          <w:b/>
          <w:bCs/>
          <w:color w:val="000000"/>
          <w:sz w:val="24"/>
          <w:szCs w:val="24"/>
        </w:rPr>
      </w:pPr>
      <w:proofErr w:type="gramStart"/>
      <w:r>
        <w:rPr>
          <w:rFonts w:eastAsia="Times New Roman"/>
          <w:bCs/>
          <w:color w:val="000000"/>
          <w:sz w:val="24"/>
          <w:szCs w:val="24"/>
        </w:rPr>
        <w:t>По  предмету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  </w:t>
      </w:r>
      <w:r>
        <w:rPr>
          <w:rFonts w:eastAsia="Times New Roman"/>
          <w:bCs/>
          <w:color w:val="000000"/>
          <w:sz w:val="24"/>
          <w:szCs w:val="24"/>
          <w:u w:val="single"/>
        </w:rPr>
        <w:t>ОБЖ</w:t>
      </w:r>
    </w:p>
    <w:p w:rsidR="009426A5" w:rsidRDefault="009426A5" w:rsidP="009426A5">
      <w:pPr>
        <w:shd w:val="clear" w:color="auto" w:fill="FFFFFF"/>
        <w:suppressAutoHyphens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(указать учебный предмет, курс)</w:t>
      </w:r>
    </w:p>
    <w:p w:rsidR="009426A5" w:rsidRDefault="009426A5" w:rsidP="009426A5">
      <w:pPr>
        <w:suppressAutoHyphens/>
        <w:jc w:val="center"/>
        <w:rPr>
          <w:rFonts w:eastAsia="Times New Roman"/>
          <w:sz w:val="24"/>
          <w:szCs w:val="24"/>
        </w:rPr>
      </w:pPr>
    </w:p>
    <w:p w:rsidR="009426A5" w:rsidRDefault="009426A5" w:rsidP="009426A5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образования (класс) </w:t>
      </w:r>
      <w:r>
        <w:rPr>
          <w:rFonts w:eastAsia="Times New Roman"/>
          <w:sz w:val="24"/>
          <w:szCs w:val="24"/>
          <w:u w:val="single"/>
        </w:rPr>
        <w:t xml:space="preserve">основное общее </w:t>
      </w:r>
      <w:proofErr w:type="gramStart"/>
      <w:r>
        <w:rPr>
          <w:rFonts w:eastAsia="Times New Roman"/>
          <w:sz w:val="24"/>
          <w:szCs w:val="24"/>
          <w:u w:val="single"/>
        </w:rPr>
        <w:t>образование,_</w:t>
      </w:r>
      <w:proofErr w:type="gramEnd"/>
      <w:r>
        <w:rPr>
          <w:rFonts w:eastAsia="Times New Roman"/>
          <w:sz w:val="24"/>
          <w:szCs w:val="24"/>
          <w:u w:val="single"/>
        </w:rPr>
        <w:t>_8-9</w:t>
      </w:r>
      <w:r>
        <w:rPr>
          <w:rFonts w:eastAsia="Times New Roman"/>
          <w:sz w:val="24"/>
          <w:szCs w:val="24"/>
          <w:u w:val="single"/>
        </w:rPr>
        <w:t>_класс__</w:t>
      </w:r>
    </w:p>
    <w:p w:rsidR="009426A5" w:rsidRDefault="009426A5" w:rsidP="009426A5">
      <w:pPr>
        <w:suppressAutoHyphens/>
        <w:spacing w:before="100" w:beforeAutospacing="1" w:after="100" w:afterAutospacing="1"/>
        <w:ind w:left="-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</w:t>
      </w:r>
      <w:r>
        <w:rPr>
          <w:rFonts w:eastAsia="Times New Roman"/>
          <w:sz w:val="24"/>
          <w:szCs w:val="24"/>
          <w:u w:val="single"/>
        </w:rPr>
        <w:t>  базовый</w:t>
      </w:r>
    </w:p>
    <w:p w:rsidR="009426A5" w:rsidRDefault="009426A5" w:rsidP="009426A5">
      <w:pPr>
        <w:suppressAutoHyphens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Количество часов: 8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34 часа; в неделю - 1час</w:t>
      </w:r>
    </w:p>
    <w:p w:rsidR="009426A5" w:rsidRDefault="009426A5" w:rsidP="009426A5">
      <w:pPr>
        <w:suppressAutoHyphens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</w:t>
      </w:r>
      <w:r>
        <w:rPr>
          <w:rFonts w:eastAsia="Times New Roman"/>
          <w:sz w:val="24"/>
          <w:szCs w:val="24"/>
          <w:u w:val="single"/>
        </w:rPr>
        <w:t xml:space="preserve">  9 </w:t>
      </w:r>
      <w:proofErr w:type="spellStart"/>
      <w:r>
        <w:rPr>
          <w:rFonts w:eastAsia="Times New Roman"/>
          <w:sz w:val="24"/>
          <w:szCs w:val="24"/>
          <w:u w:val="single"/>
        </w:rPr>
        <w:t>кл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-</w:t>
      </w:r>
      <w:r>
        <w:rPr>
          <w:rFonts w:eastAsia="Times New Roman"/>
          <w:sz w:val="24"/>
          <w:szCs w:val="24"/>
          <w:u w:val="single"/>
        </w:rPr>
        <w:t>34 часа; в неделю - 1 час</w:t>
      </w:r>
    </w:p>
    <w:p w:rsidR="009426A5" w:rsidRDefault="009426A5" w:rsidP="009426A5">
      <w:pPr>
        <w:shd w:val="clear" w:color="auto" w:fill="FFFFFF"/>
        <w:suppressAutoHyphens/>
        <w:jc w:val="center"/>
        <w:rPr>
          <w:rFonts w:eastAsia="Times New Roman"/>
          <w:color w:val="000000"/>
          <w:sz w:val="24"/>
          <w:szCs w:val="24"/>
        </w:rPr>
      </w:pPr>
    </w:p>
    <w:p w:rsidR="009426A5" w:rsidRDefault="009426A5" w:rsidP="009426A5">
      <w:pPr>
        <w:shd w:val="clear" w:color="auto" w:fill="FFFFFF"/>
        <w:suppressAutoHyphens/>
        <w:jc w:val="center"/>
        <w:rPr>
          <w:rFonts w:eastAsia="Times New Roman"/>
          <w:color w:val="000000"/>
          <w:sz w:val="24"/>
          <w:szCs w:val="24"/>
        </w:rPr>
      </w:pPr>
    </w:p>
    <w:p w:rsidR="009426A5" w:rsidRDefault="009426A5" w:rsidP="009426A5">
      <w:pPr>
        <w:shd w:val="clear" w:color="auto" w:fill="FFFFFF"/>
        <w:suppressAutoHyphens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2016 год</w:t>
      </w:r>
    </w:p>
    <w:p w:rsidR="009426A5" w:rsidRDefault="009426A5" w:rsidP="009426A5">
      <w:pPr>
        <w:suppressAutoHyphens/>
        <w:jc w:val="center"/>
        <w:rPr>
          <w:rFonts w:eastAsia="Times New Roman"/>
          <w:sz w:val="24"/>
          <w:szCs w:val="24"/>
        </w:rPr>
      </w:pPr>
    </w:p>
    <w:p w:rsidR="009426A5" w:rsidRDefault="009426A5" w:rsidP="009426A5">
      <w:pPr>
        <w:suppressAutoHyphens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г.Тобольск</w:t>
      </w:r>
      <w:proofErr w:type="spellEnd"/>
    </w:p>
    <w:p w:rsidR="000E5CAC" w:rsidRDefault="009426A5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0E5CAC" w:rsidRDefault="000E5CAC">
      <w:pPr>
        <w:sectPr w:rsidR="000E5CAC">
          <w:pgSz w:w="16840" w:h="11906" w:orient="landscape"/>
          <w:pgMar w:top="1130" w:right="1058" w:bottom="418" w:left="1140" w:header="0" w:footer="0" w:gutter="0"/>
          <w:cols w:space="720" w:equalWidth="0">
            <w:col w:w="14640"/>
          </w:cols>
        </w:sectPr>
      </w:pPr>
    </w:p>
    <w:p w:rsidR="000E5CAC" w:rsidRDefault="009426A5">
      <w:pPr>
        <w:numPr>
          <w:ilvl w:val="0"/>
          <w:numId w:val="1"/>
        </w:numPr>
        <w:tabs>
          <w:tab w:val="left" w:pos="4087"/>
        </w:tabs>
        <w:ind w:left="4087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 предмета«ОБЖ»</w:t>
      </w:r>
    </w:p>
    <w:p w:rsidR="000E5CAC" w:rsidRDefault="009426A5">
      <w:pPr>
        <w:ind w:left="1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</w:t>
      </w:r>
    </w:p>
    <w:p w:rsidR="000E5CAC" w:rsidRDefault="000E5CAC">
      <w:pPr>
        <w:spacing w:line="14" w:lineRule="exact"/>
        <w:rPr>
          <w:sz w:val="20"/>
          <w:szCs w:val="20"/>
        </w:rPr>
      </w:pPr>
    </w:p>
    <w:p w:rsidR="000E5CAC" w:rsidRDefault="009426A5">
      <w:pPr>
        <w:numPr>
          <w:ilvl w:val="1"/>
          <w:numId w:val="2"/>
        </w:numPr>
        <w:tabs>
          <w:tab w:val="left" w:pos="963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</w:t>
      </w:r>
      <w:r>
        <w:rPr>
          <w:rFonts w:eastAsia="Times New Roman"/>
          <w:sz w:val="24"/>
          <w:szCs w:val="24"/>
        </w:rPr>
        <w:t>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</w:t>
      </w:r>
      <w:r>
        <w:rPr>
          <w:rFonts w:eastAsia="Times New Roman"/>
          <w:sz w:val="24"/>
          <w:szCs w:val="24"/>
        </w:rPr>
        <w:t>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</w:t>
      </w:r>
      <w:r>
        <w:rPr>
          <w:rFonts w:eastAsia="Times New Roman"/>
          <w:sz w:val="24"/>
          <w:szCs w:val="24"/>
        </w:rPr>
        <w:t>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</w:t>
      </w:r>
      <w:r>
        <w:rPr>
          <w:rFonts w:eastAsia="Times New Roman"/>
          <w:sz w:val="24"/>
          <w:szCs w:val="24"/>
        </w:rPr>
        <w:t>игии, традициям, языкам, ценностям народов России и народов мира.</w:t>
      </w:r>
    </w:p>
    <w:p w:rsidR="000E5CAC" w:rsidRDefault="000E5CAC">
      <w:pPr>
        <w:spacing w:line="6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1"/>
          <w:numId w:val="2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учащихся к саморазвитию и самообразованию на основе мотивации к обучению и познанию; готовность</w:t>
      </w:r>
    </w:p>
    <w:p w:rsidR="000E5CAC" w:rsidRDefault="000E5CAC">
      <w:pPr>
        <w:spacing w:line="12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0"/>
          <w:numId w:val="2"/>
        </w:numPr>
        <w:tabs>
          <w:tab w:val="left" w:pos="252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осознанному выбору и построению дальнейшей индивидуальн</w:t>
      </w:r>
      <w:r>
        <w:rPr>
          <w:rFonts w:eastAsia="Times New Roman"/>
          <w:sz w:val="24"/>
          <w:szCs w:val="24"/>
        </w:rPr>
        <w:t>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E5CAC" w:rsidRDefault="000E5CAC">
      <w:pPr>
        <w:spacing w:line="13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1"/>
          <w:numId w:val="3"/>
        </w:numPr>
        <w:tabs>
          <w:tab w:val="left" w:pos="999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</w:t>
      </w:r>
      <w:r>
        <w:rPr>
          <w:rFonts w:eastAsia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</w:t>
      </w:r>
      <w:r>
        <w:rPr>
          <w:rFonts w:eastAsia="Times New Roman"/>
          <w:sz w:val="24"/>
          <w:szCs w:val="24"/>
        </w:rPr>
        <w:t xml:space="preserve">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</w:t>
      </w:r>
      <w:r>
        <w:rPr>
          <w:rFonts w:eastAsia="Times New Roman"/>
          <w:sz w:val="24"/>
          <w:szCs w:val="24"/>
        </w:rPr>
        <w:t>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</w:t>
      </w:r>
      <w:r>
        <w:rPr>
          <w:rFonts w:eastAsia="Times New Roman"/>
          <w:sz w:val="24"/>
          <w:szCs w:val="24"/>
        </w:rPr>
        <w:t xml:space="preserve">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</w:t>
      </w:r>
      <w:r>
        <w:rPr>
          <w:rFonts w:eastAsia="Times New Roman"/>
          <w:sz w:val="24"/>
          <w:szCs w:val="24"/>
        </w:rPr>
        <w:t>жительное и заботливое отношение к членам своей семьи.</w:t>
      </w:r>
    </w:p>
    <w:p w:rsidR="000E5CAC" w:rsidRDefault="000E5CAC">
      <w:pPr>
        <w:spacing w:line="21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1"/>
          <w:numId w:val="3"/>
        </w:numPr>
        <w:tabs>
          <w:tab w:val="left" w:pos="1061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</w:t>
      </w:r>
      <w:r>
        <w:rPr>
          <w:rFonts w:eastAsia="Times New Roman"/>
          <w:sz w:val="24"/>
          <w:szCs w:val="24"/>
        </w:rPr>
        <w:t>о мира.</w:t>
      </w:r>
    </w:p>
    <w:p w:rsidR="000E5CAC" w:rsidRDefault="000E5CAC">
      <w:pPr>
        <w:spacing w:line="13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1"/>
          <w:numId w:val="3"/>
        </w:numPr>
        <w:tabs>
          <w:tab w:val="left" w:pos="956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  <w:r>
        <w:rPr>
          <w:rFonts w:eastAsia="Times New Roman"/>
          <w:sz w:val="24"/>
          <w:szCs w:val="24"/>
        </w:rPr>
        <w:t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</w:t>
      </w:r>
      <w:r>
        <w:rPr>
          <w:rFonts w:eastAsia="Times New Roman"/>
          <w:sz w:val="24"/>
          <w:szCs w:val="24"/>
        </w:rPr>
        <w:t>, процедур, готовность и способность к ведению переговоров).</w:t>
      </w:r>
    </w:p>
    <w:p w:rsidR="000E5CAC" w:rsidRDefault="000E5CAC">
      <w:pPr>
        <w:spacing w:line="17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1"/>
          <w:numId w:val="3"/>
        </w:numPr>
        <w:tabs>
          <w:tab w:val="left" w:pos="963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</w:t>
      </w:r>
      <w:r>
        <w:rPr>
          <w:rFonts w:eastAsia="Times New Roman"/>
          <w:sz w:val="24"/>
          <w:szCs w:val="24"/>
        </w:rPr>
        <w:t>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</w:t>
      </w:r>
      <w:r>
        <w:rPr>
          <w:rFonts w:eastAsia="Times New Roman"/>
          <w:sz w:val="24"/>
          <w:szCs w:val="24"/>
        </w:rPr>
        <w:t>данское участие, готовность участвовать в</w:t>
      </w:r>
    </w:p>
    <w:p w:rsidR="000E5CAC" w:rsidRDefault="000E5CAC">
      <w:pPr>
        <w:spacing w:line="132" w:lineRule="exact"/>
        <w:rPr>
          <w:sz w:val="20"/>
          <w:szCs w:val="20"/>
        </w:rPr>
      </w:pPr>
    </w:p>
    <w:p w:rsidR="000E5CAC" w:rsidRDefault="009426A5">
      <w:pPr>
        <w:ind w:left="14467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</w:p>
    <w:p w:rsidR="000E5CAC" w:rsidRDefault="000E5CAC">
      <w:pPr>
        <w:sectPr w:rsidR="000E5CAC">
          <w:pgSz w:w="16840" w:h="11906" w:orient="landscape"/>
          <w:pgMar w:top="1130" w:right="1138" w:bottom="418" w:left="1133" w:header="0" w:footer="0" w:gutter="0"/>
          <w:cols w:space="720" w:equalWidth="0">
            <w:col w:w="14567"/>
          </w:cols>
        </w:sectPr>
      </w:pPr>
    </w:p>
    <w:p w:rsidR="000E5CAC" w:rsidRDefault="009426A5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</w:t>
      </w:r>
      <w:r>
        <w:rPr>
          <w:rFonts w:eastAsia="Times New Roman"/>
          <w:sz w:val="24"/>
          <w:szCs w:val="24"/>
        </w:rPr>
        <w:t>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</w:t>
      </w:r>
      <w:r>
        <w:rPr>
          <w:rFonts w:eastAsia="Times New Roman"/>
          <w:sz w:val="24"/>
          <w:szCs w:val="24"/>
        </w:rPr>
        <w:t>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</w:t>
      </w:r>
      <w:r>
        <w:rPr>
          <w:rFonts w:eastAsia="Times New Roman"/>
          <w:sz w:val="24"/>
          <w:szCs w:val="24"/>
        </w:rPr>
        <w:t>ерского потенциала).</w:t>
      </w:r>
    </w:p>
    <w:p w:rsidR="000E5CAC" w:rsidRDefault="000E5CAC">
      <w:pPr>
        <w:spacing w:line="14" w:lineRule="exact"/>
        <w:rPr>
          <w:sz w:val="20"/>
          <w:szCs w:val="20"/>
        </w:rPr>
      </w:pPr>
    </w:p>
    <w:p w:rsidR="000E5CAC" w:rsidRDefault="009426A5">
      <w:pPr>
        <w:numPr>
          <w:ilvl w:val="1"/>
          <w:numId w:val="4"/>
        </w:numPr>
        <w:tabs>
          <w:tab w:val="left" w:pos="991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</w:t>
      </w:r>
      <w:r>
        <w:rPr>
          <w:rFonts w:eastAsia="Times New Roman"/>
          <w:sz w:val="24"/>
          <w:szCs w:val="24"/>
        </w:rPr>
        <w:t>на дорогах.</w:t>
      </w:r>
    </w:p>
    <w:p w:rsidR="000E5CAC" w:rsidRDefault="000E5CAC">
      <w:pPr>
        <w:spacing w:line="14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1"/>
          <w:numId w:val="4"/>
        </w:numPr>
        <w:tabs>
          <w:tab w:val="left" w:pos="989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</w:t>
      </w:r>
      <w:r>
        <w:rPr>
          <w:rFonts w:eastAsia="Times New Roman"/>
          <w:sz w:val="24"/>
          <w:szCs w:val="24"/>
        </w:rPr>
        <w:t>мированность основ художественной культуры учащихся как части их общей духовной культуры, как особого способа познания жизни</w:t>
      </w:r>
    </w:p>
    <w:p w:rsidR="000E5CAC" w:rsidRDefault="000E5CAC">
      <w:pPr>
        <w:spacing w:line="13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0"/>
          <w:numId w:val="4"/>
        </w:numPr>
        <w:tabs>
          <w:tab w:val="left" w:pos="264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организации общения; эстетическое, эмоционально-ценностное видение окружающего мира; способность к эмоционально-ценностно</w:t>
      </w:r>
      <w:r>
        <w:rPr>
          <w:rFonts w:eastAsia="Times New Roman"/>
          <w:sz w:val="24"/>
          <w:szCs w:val="24"/>
        </w:rPr>
        <w:t>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</w:t>
      </w:r>
      <w:r>
        <w:rPr>
          <w:rFonts w:eastAsia="Times New Roman"/>
          <w:sz w:val="24"/>
          <w:szCs w:val="24"/>
        </w:rPr>
        <w:t>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E5CAC" w:rsidRDefault="000E5CAC">
      <w:pPr>
        <w:spacing w:line="17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1"/>
          <w:numId w:val="5"/>
        </w:numPr>
        <w:tabs>
          <w:tab w:val="left" w:pos="987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</w:t>
      </w:r>
      <w:r>
        <w:rPr>
          <w:rFonts w:eastAsia="Times New Roman"/>
          <w:sz w:val="24"/>
          <w:szCs w:val="24"/>
        </w:rPr>
        <w:t>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</w:t>
      </w:r>
      <w:r>
        <w:rPr>
          <w:rFonts w:eastAsia="Times New Roman"/>
          <w:sz w:val="24"/>
          <w:szCs w:val="24"/>
        </w:rPr>
        <w:t>е экотуризмом, к осуществлению природоохранной деятельности).</w:t>
      </w:r>
    </w:p>
    <w:p w:rsidR="000E5CAC" w:rsidRDefault="000E5CAC">
      <w:pPr>
        <w:spacing w:line="282" w:lineRule="exact"/>
        <w:rPr>
          <w:sz w:val="20"/>
          <w:szCs w:val="20"/>
        </w:rPr>
      </w:pPr>
    </w:p>
    <w:p w:rsidR="000E5CAC" w:rsidRDefault="009426A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</w:t>
      </w:r>
    </w:p>
    <w:p w:rsidR="000E5CAC" w:rsidRDefault="000E5CAC">
      <w:pPr>
        <w:spacing w:line="7" w:lineRule="exact"/>
        <w:rPr>
          <w:sz w:val="20"/>
          <w:szCs w:val="20"/>
        </w:rPr>
      </w:pPr>
    </w:p>
    <w:p w:rsidR="000E5CAC" w:rsidRDefault="009426A5">
      <w:pPr>
        <w:numPr>
          <w:ilvl w:val="0"/>
          <w:numId w:val="6"/>
        </w:numPr>
        <w:tabs>
          <w:tab w:val="left" w:pos="1073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E5CAC" w:rsidRDefault="000E5CAC">
      <w:pPr>
        <w:spacing w:line="7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УУД</w:t>
      </w:r>
    </w:p>
    <w:p w:rsidR="000E5CAC" w:rsidRDefault="000E5CAC">
      <w:pPr>
        <w:spacing w:line="7" w:lineRule="exact"/>
        <w:rPr>
          <w:sz w:val="20"/>
          <w:szCs w:val="20"/>
        </w:rPr>
      </w:pPr>
    </w:p>
    <w:p w:rsidR="000E5CAC" w:rsidRDefault="009426A5">
      <w:pPr>
        <w:numPr>
          <w:ilvl w:val="0"/>
          <w:numId w:val="7"/>
        </w:numPr>
        <w:tabs>
          <w:tab w:val="left" w:pos="114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самостоятельно определять </w:t>
      </w:r>
      <w:r>
        <w:rPr>
          <w:rFonts w:eastAsia="Times New Roman"/>
          <w:sz w:val="24"/>
          <w:szCs w:val="24"/>
        </w:rPr>
        <w:t>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0E5CAC" w:rsidRDefault="000E5CAC">
      <w:pPr>
        <w:spacing w:line="5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8" w:lineRule="auto"/>
        <w:ind w:left="707" w:right="49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существующие и планировать будущие образовательные результаты;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иде</w:t>
      </w:r>
      <w:r>
        <w:rPr>
          <w:rFonts w:eastAsia="Times New Roman"/>
          <w:sz w:val="24"/>
          <w:szCs w:val="24"/>
        </w:rPr>
        <w:t>нтифицировать собственные проблемы и определять главную проблему;</w:t>
      </w:r>
    </w:p>
    <w:p w:rsidR="000E5CAC" w:rsidRDefault="000E5CAC">
      <w:pPr>
        <w:spacing w:line="4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44" w:lineRule="auto"/>
        <w:ind w:left="707" w:right="31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ставить цель деятельности на основе определенной проблемы и существующих возможностей;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</w:t>
      </w:r>
      <w:r>
        <w:rPr>
          <w:rFonts w:eastAsia="Times New Roman"/>
          <w:sz w:val="24"/>
          <w:szCs w:val="24"/>
        </w:rPr>
        <w:t>мулировать учебные задачи как шаги достижения поставленной цели деятельности;</w:t>
      </w:r>
    </w:p>
    <w:p w:rsidR="000E5CAC" w:rsidRDefault="009426A5">
      <w:pPr>
        <w:spacing w:line="239" w:lineRule="auto"/>
        <w:ind w:left="70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целевые ориентиры и приоритеты ссылками на ценности, указывая и обосновывая логическую последовательность</w:t>
      </w:r>
    </w:p>
    <w:p w:rsidR="000E5CAC" w:rsidRDefault="009426A5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шагов.</w:t>
      </w:r>
    </w:p>
    <w:p w:rsidR="000E5CAC" w:rsidRDefault="000E5CAC">
      <w:pPr>
        <w:spacing w:line="80" w:lineRule="exact"/>
        <w:rPr>
          <w:sz w:val="20"/>
          <w:szCs w:val="20"/>
        </w:rPr>
      </w:pPr>
    </w:p>
    <w:p w:rsidR="000E5CAC" w:rsidRDefault="009426A5">
      <w:pPr>
        <w:ind w:left="14467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</w:t>
      </w:r>
    </w:p>
    <w:p w:rsidR="000E5CAC" w:rsidRDefault="000E5CAC">
      <w:pPr>
        <w:sectPr w:rsidR="000E5CAC">
          <w:pgSz w:w="16840" w:h="11906" w:orient="landscape"/>
          <w:pgMar w:top="1135" w:right="1138" w:bottom="418" w:left="1133" w:header="0" w:footer="0" w:gutter="0"/>
          <w:cols w:space="720" w:equalWidth="0">
            <w:col w:w="14567"/>
          </w:cols>
        </w:sectPr>
      </w:pPr>
    </w:p>
    <w:p w:rsidR="000E5CAC" w:rsidRDefault="009426A5">
      <w:pPr>
        <w:numPr>
          <w:ilvl w:val="0"/>
          <w:numId w:val="8"/>
        </w:numPr>
        <w:tabs>
          <w:tab w:val="left" w:pos="1133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самостоятельно п</w:t>
      </w:r>
      <w:r>
        <w:rPr>
          <w:rFonts w:eastAsia="Times New Roman"/>
          <w:sz w:val="24"/>
          <w:szCs w:val="24"/>
        </w:rPr>
        <w:t>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0E5CAC" w:rsidRDefault="000E5CAC">
      <w:pPr>
        <w:spacing w:line="5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44" w:lineRule="auto"/>
        <w:ind w:left="700" w:right="3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определять/находить, в то</w:t>
      </w:r>
      <w:r>
        <w:rPr>
          <w:rFonts w:eastAsia="Times New Roman"/>
          <w:sz w:val="24"/>
          <w:szCs w:val="24"/>
        </w:rPr>
        <w:t>м числе из предложенных вариантов, условия для выполнения учебной и познавательной задачи;</w:t>
      </w:r>
    </w:p>
    <w:p w:rsidR="000E5CAC" w:rsidRDefault="000E5CAC">
      <w:pPr>
        <w:spacing w:line="2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</w:t>
      </w:r>
      <w:r>
        <w:rPr>
          <w:rFonts w:eastAsia="Times New Roman"/>
          <w:sz w:val="24"/>
          <w:szCs w:val="24"/>
        </w:rPr>
        <w:t>ескую последовательность шагов);</w:t>
      </w:r>
    </w:p>
    <w:p w:rsidR="000E5CAC" w:rsidRDefault="000E5CAC">
      <w:pPr>
        <w:spacing w:line="6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8" w:lineRule="auto"/>
        <w:ind w:left="700" w:right="12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составлять план решения проблемы (выполнения проекта, проведения исследования);</w:t>
      </w:r>
    </w:p>
    <w:p w:rsidR="000E5CAC" w:rsidRDefault="009426A5">
      <w:pPr>
        <w:spacing w:line="239" w:lineRule="auto"/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0E5CAC" w:rsidRDefault="000E5CAC">
      <w:pPr>
        <w:spacing w:line="4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E5CAC" w:rsidRDefault="000E5CAC">
      <w:pPr>
        <w:spacing w:line="3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пл</w:t>
      </w:r>
      <w:r>
        <w:rPr>
          <w:rFonts w:eastAsia="Times New Roman"/>
          <w:sz w:val="24"/>
          <w:szCs w:val="24"/>
        </w:rPr>
        <w:t>анировать и корректировать свою индивидуальную образовательную траекторию.</w:t>
      </w:r>
    </w:p>
    <w:p w:rsidR="000E5CAC" w:rsidRDefault="000E5CAC">
      <w:pPr>
        <w:spacing w:line="9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0"/>
          <w:numId w:val="8"/>
        </w:numPr>
        <w:tabs>
          <w:tab w:val="left" w:pos="1133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</w:t>
      </w:r>
      <w:r>
        <w:rPr>
          <w:rFonts w:eastAsia="Times New Roman"/>
          <w:sz w:val="24"/>
          <w:szCs w:val="24"/>
        </w:rPr>
        <w:t>енных условий и требований, корректировать свои действия в соответствии с изменяющейся ситуацией. Учащийся сможет:</w:t>
      </w:r>
    </w:p>
    <w:p w:rsidR="000E5CAC" w:rsidRDefault="000E5CAC">
      <w:pPr>
        <w:spacing w:line="6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E5CAC" w:rsidRDefault="000E5CAC">
      <w:pPr>
        <w:spacing w:line="3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системат</w:t>
      </w:r>
      <w:r>
        <w:rPr>
          <w:rFonts w:eastAsia="Times New Roman"/>
          <w:sz w:val="24"/>
          <w:szCs w:val="24"/>
        </w:rPr>
        <w:t>изировать (в том числе выбирать приоритетные) критерии планируемых результатов и оценки своей деятельности;</w:t>
      </w:r>
    </w:p>
    <w:p w:rsidR="000E5CAC" w:rsidRDefault="000E5CAC">
      <w:pPr>
        <w:spacing w:line="1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E5CAC" w:rsidRDefault="000E5CAC">
      <w:pPr>
        <w:spacing w:line="3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0E5CAC" w:rsidRDefault="000E5CAC">
      <w:pPr>
        <w:spacing w:line="3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8" w:lineRule="auto"/>
        <w:ind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E5CAC" w:rsidRDefault="000E5CAC">
      <w:pPr>
        <w:spacing w:line="4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работая по сво</w:t>
      </w:r>
      <w:r>
        <w:rPr>
          <w:rFonts w:eastAsia="Times New Roman"/>
          <w:sz w:val="24"/>
          <w:szCs w:val="24"/>
        </w:rPr>
        <w:t>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E5CAC" w:rsidRDefault="000E5CAC">
      <w:pPr>
        <w:spacing w:line="5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устанавливать связь между полученными характеристиками продукта и характеристиками процесса деятел</w:t>
      </w:r>
      <w:r>
        <w:rPr>
          <w:rFonts w:eastAsia="Times New Roman"/>
          <w:sz w:val="24"/>
          <w:szCs w:val="24"/>
        </w:rPr>
        <w:t>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E5CAC" w:rsidRDefault="000E5CAC">
      <w:pPr>
        <w:spacing w:line="3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сверять свои действия с целью и, при необходимости, исправлять ошибки самостоятельно.</w:t>
      </w:r>
    </w:p>
    <w:p w:rsidR="000E5CAC" w:rsidRDefault="009426A5">
      <w:pPr>
        <w:numPr>
          <w:ilvl w:val="0"/>
          <w:numId w:val="8"/>
        </w:numPr>
        <w:tabs>
          <w:tab w:val="left" w:pos="1120"/>
        </w:tabs>
        <w:spacing w:line="237" w:lineRule="auto"/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</w:t>
      </w:r>
      <w:r>
        <w:rPr>
          <w:rFonts w:eastAsia="Times New Roman"/>
          <w:sz w:val="24"/>
          <w:szCs w:val="24"/>
        </w:rPr>
        <w:t>ия учебной задачи, собственные возможности ее решения. Учащийся сможет:</w:t>
      </w:r>
    </w:p>
    <w:p w:rsidR="000E5CAC" w:rsidRDefault="000E5CAC">
      <w:pPr>
        <w:spacing w:line="3" w:lineRule="exact"/>
        <w:rPr>
          <w:sz w:val="20"/>
          <w:szCs w:val="20"/>
        </w:rPr>
      </w:pPr>
    </w:p>
    <w:p w:rsidR="000E5CAC" w:rsidRDefault="009426A5">
      <w:pPr>
        <w:numPr>
          <w:ilvl w:val="0"/>
          <w:numId w:val="9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E5CAC" w:rsidRDefault="009426A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9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своб</w:t>
      </w:r>
      <w:r>
        <w:rPr>
          <w:rFonts w:eastAsia="Times New Roman"/>
          <w:sz w:val="24"/>
          <w:szCs w:val="24"/>
        </w:rPr>
        <w:t>одно  пользоваться  выработанными  критериями  оценки  и  самооценки,  исходя  из  цели  и  имеющихся  средств,  различая</w:t>
      </w:r>
    </w:p>
    <w:p w:rsidR="000E5CAC" w:rsidRDefault="000E5CAC">
      <w:pPr>
        <w:spacing w:line="74" w:lineRule="exact"/>
        <w:rPr>
          <w:sz w:val="20"/>
          <w:szCs w:val="20"/>
        </w:rPr>
      </w:pPr>
    </w:p>
    <w:p w:rsidR="000E5CAC" w:rsidRDefault="009426A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0E5CAC" w:rsidRDefault="000E5CAC">
      <w:pPr>
        <w:sectPr w:rsidR="000E5CAC">
          <w:pgSz w:w="16840" w:h="11906" w:orient="landscape"/>
          <w:pgMar w:top="1135" w:right="1138" w:bottom="418" w:left="1140" w:header="0" w:footer="0" w:gutter="0"/>
          <w:cols w:space="720" w:equalWidth="0">
            <w:col w:w="14560"/>
          </w:cols>
        </w:sectPr>
      </w:pPr>
    </w:p>
    <w:p w:rsidR="000E5CAC" w:rsidRDefault="009426A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 и способы действий;</w:t>
      </w:r>
    </w:p>
    <w:p w:rsidR="000E5CAC" w:rsidRDefault="000E5CAC">
      <w:pPr>
        <w:spacing w:line="31" w:lineRule="exact"/>
        <w:rPr>
          <w:sz w:val="20"/>
          <w:szCs w:val="20"/>
        </w:rPr>
      </w:pPr>
    </w:p>
    <w:p w:rsidR="000E5CAC" w:rsidRDefault="009426A5">
      <w:pPr>
        <w:numPr>
          <w:ilvl w:val="0"/>
          <w:numId w:val="10"/>
        </w:numPr>
        <w:tabs>
          <w:tab w:val="left" w:pos="994"/>
        </w:tabs>
        <w:spacing w:line="227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оценивать продукт своей деятельности по заданным и/или самостоятельно </w:t>
      </w:r>
      <w:r>
        <w:rPr>
          <w:rFonts w:eastAsia="Times New Roman"/>
          <w:sz w:val="24"/>
          <w:szCs w:val="24"/>
        </w:rPr>
        <w:t>определенным критериям в соответствии с целью деятельности;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0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</w:t>
      </w:r>
    </w:p>
    <w:p w:rsidR="000E5CAC" w:rsidRDefault="009426A5">
      <w:pPr>
        <w:spacing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ресурсов;</w:t>
      </w:r>
    </w:p>
    <w:p w:rsidR="000E5CAC" w:rsidRDefault="000E5CA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0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фиксировать и анализировать динамику собственных образовательных резуль</w:t>
      </w:r>
      <w:r>
        <w:rPr>
          <w:rFonts w:eastAsia="Times New Roman"/>
          <w:sz w:val="24"/>
          <w:szCs w:val="24"/>
        </w:rPr>
        <w:t>татов.</w:t>
      </w:r>
    </w:p>
    <w:p w:rsidR="000E5CAC" w:rsidRDefault="000E5CAC">
      <w:pPr>
        <w:spacing w:line="10" w:lineRule="exact"/>
        <w:rPr>
          <w:sz w:val="20"/>
          <w:szCs w:val="20"/>
        </w:rPr>
      </w:pPr>
    </w:p>
    <w:p w:rsidR="000E5CAC" w:rsidRDefault="009426A5">
      <w:pPr>
        <w:numPr>
          <w:ilvl w:val="0"/>
          <w:numId w:val="11"/>
        </w:numPr>
        <w:tabs>
          <w:tab w:val="left" w:pos="1133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Учащийся сможет:</w:t>
      </w:r>
    </w:p>
    <w:p w:rsidR="000E5CAC" w:rsidRDefault="000E5CAC">
      <w:pPr>
        <w:spacing w:line="6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наблюдать и анализировать собственную учебную и познавательную деятельность и деятельность других учащих</w:t>
      </w:r>
      <w:r>
        <w:rPr>
          <w:rFonts w:eastAsia="Times New Roman"/>
          <w:sz w:val="24"/>
          <w:szCs w:val="24"/>
        </w:rPr>
        <w:t>ся в процессе взаимопроверки;</w:t>
      </w:r>
    </w:p>
    <w:p w:rsidR="000E5CAC" w:rsidRDefault="000E5CAC">
      <w:pPr>
        <w:spacing w:line="5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44" w:lineRule="auto"/>
        <w:ind w:left="700" w:right="1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принимать решение в учебной ситуации и нести за него ответственность;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0E5CAC" w:rsidRDefault="000E5CAC">
      <w:pPr>
        <w:spacing w:line="2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</w:t>
      </w:r>
      <w:r>
        <w:rPr>
          <w:rFonts w:eastAsia="Times New Roman"/>
          <w:sz w:val="24"/>
          <w:szCs w:val="24"/>
        </w:rPr>
        <w:t xml:space="preserve"> деятельности;</w:t>
      </w:r>
    </w:p>
    <w:p w:rsidR="000E5CAC" w:rsidRDefault="000E5CAC">
      <w:pPr>
        <w:spacing w:line="6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</w:t>
      </w:r>
      <w:r>
        <w:rPr>
          <w:rFonts w:eastAsia="Times New Roman"/>
          <w:sz w:val="24"/>
          <w:szCs w:val="24"/>
        </w:rPr>
        <w:t>шения психофизиологической реактивности).</w:t>
      </w:r>
    </w:p>
    <w:p w:rsidR="000E5CAC" w:rsidRDefault="000E5CAC">
      <w:pPr>
        <w:spacing w:line="6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0E5CAC" w:rsidRDefault="000E5CAC">
      <w:pPr>
        <w:spacing w:line="7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0"/>
          <w:numId w:val="11"/>
        </w:numPr>
        <w:tabs>
          <w:tab w:val="left" w:pos="1133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</w:t>
      </w:r>
      <w:r>
        <w:rPr>
          <w:rFonts w:eastAsia="Times New Roman"/>
          <w:sz w:val="24"/>
          <w:szCs w:val="24"/>
        </w:rPr>
        <w:t>зи, строить логическое рассуждение, умозаключение (индуктивное, дедуктивное, по аналогии) и делать выводы. Учащийся сможет:</w:t>
      </w:r>
    </w:p>
    <w:p w:rsidR="000E5CAC" w:rsidRDefault="000E5CAC">
      <w:pPr>
        <w:spacing w:line="5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46" w:lineRule="auto"/>
        <w:ind w:left="700" w:right="39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подбирать слова, соподчиненные ключевому слову, определяющие его признаки и свойства;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выстраивать логическую цепочку, состоящую</w:t>
      </w:r>
      <w:r>
        <w:rPr>
          <w:rFonts w:eastAsia="Times New Roman"/>
          <w:sz w:val="24"/>
          <w:szCs w:val="24"/>
        </w:rPr>
        <w:t xml:space="preserve"> из ключевого слова и соподчиненных ему слов;</w:t>
      </w:r>
    </w:p>
    <w:p w:rsidR="000E5CAC" w:rsidRDefault="009426A5">
      <w:pPr>
        <w:spacing w:line="239" w:lineRule="auto"/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выделять общий признак двух или нескольких предметов или явлений и объяснять их сходство;</w:t>
      </w:r>
    </w:p>
    <w:p w:rsidR="000E5CAC" w:rsidRDefault="000E5CAC">
      <w:pPr>
        <w:spacing w:line="1" w:lineRule="exact"/>
        <w:rPr>
          <w:rFonts w:eastAsia="Times New Roman"/>
          <w:sz w:val="24"/>
          <w:szCs w:val="24"/>
        </w:rPr>
      </w:pPr>
    </w:p>
    <w:p w:rsidR="000E5CAC" w:rsidRDefault="009426A5">
      <w:pPr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объединять предметы и явления в группы по определенным признакам, сравнивать, классифицировать и обобщать факты и я</w:t>
      </w:r>
      <w:r>
        <w:rPr>
          <w:rFonts w:eastAsia="Times New Roman"/>
          <w:sz w:val="24"/>
          <w:szCs w:val="24"/>
        </w:rPr>
        <w:t>вления;</w:t>
      </w:r>
    </w:p>
    <w:p w:rsidR="000E5CAC" w:rsidRDefault="000E5CAC">
      <w:pPr>
        <w:spacing w:line="274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выделять явление из общего ряда других явлений;</w:t>
      </w:r>
    </w:p>
    <w:p w:rsidR="000E5CAC" w:rsidRDefault="000E5CAC">
      <w:pPr>
        <w:spacing w:line="1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E5CAC" w:rsidRDefault="000E5CAC">
      <w:pPr>
        <w:spacing w:line="5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45" w:lineRule="auto"/>
        <w:ind w:left="700" w:right="12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рассуждение от общих закономернос</w:t>
      </w:r>
      <w:r>
        <w:rPr>
          <w:rFonts w:eastAsia="Times New Roman"/>
          <w:sz w:val="24"/>
          <w:szCs w:val="24"/>
        </w:rPr>
        <w:t xml:space="preserve">тей к частным явлениям и от частных явлений к общим закономерностям;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рассуждение на основе сравнения предметов и явлений, выделяя при этом общие признаки;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излагать полученную информацию, интерпретируя ее в контексте решаемой задачи;</w:t>
      </w:r>
    </w:p>
    <w:p w:rsidR="000E5CAC" w:rsidRDefault="000E5CAC">
      <w:pPr>
        <w:spacing w:line="105" w:lineRule="exact"/>
        <w:rPr>
          <w:sz w:val="20"/>
          <w:szCs w:val="20"/>
        </w:rPr>
      </w:pPr>
    </w:p>
    <w:p w:rsidR="000E5CAC" w:rsidRDefault="009426A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0E5CAC" w:rsidRDefault="000E5CAC">
      <w:pPr>
        <w:sectPr w:rsidR="000E5CAC">
          <w:pgSz w:w="16840" w:h="11906" w:orient="landscape"/>
          <w:pgMar w:top="1123" w:right="1138" w:bottom="418" w:left="1140" w:header="0" w:footer="0" w:gutter="0"/>
          <w:cols w:space="720" w:equalWidth="0">
            <w:col w:w="14560"/>
          </w:cols>
        </w:sectPr>
      </w:pPr>
    </w:p>
    <w:p w:rsidR="000E5CAC" w:rsidRDefault="009426A5">
      <w:pPr>
        <w:numPr>
          <w:ilvl w:val="0"/>
          <w:numId w:val="12"/>
        </w:numPr>
        <w:tabs>
          <w:tab w:val="left" w:pos="994"/>
        </w:tabs>
        <w:spacing w:line="227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2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0E5CAC" w:rsidRDefault="000E5CA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2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объяснять явления, процессы, </w:t>
      </w:r>
      <w:r>
        <w:rPr>
          <w:rFonts w:eastAsia="Times New Roman"/>
          <w:sz w:val="24"/>
          <w:szCs w:val="24"/>
        </w:rPr>
        <w:t>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E5CAC" w:rsidRDefault="000E5CA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2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называть причины события, явлен</w:t>
      </w:r>
      <w:r>
        <w:rPr>
          <w:rFonts w:eastAsia="Times New Roman"/>
          <w:sz w:val="24"/>
          <w:szCs w:val="24"/>
        </w:rPr>
        <w:t>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E5CAC" w:rsidRDefault="000E5CA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2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</w:t>
      </w:r>
      <w:r>
        <w:rPr>
          <w:rFonts w:eastAsia="Times New Roman"/>
          <w:sz w:val="24"/>
          <w:szCs w:val="24"/>
        </w:rPr>
        <w:t>тацией или самостоятельно полученными данными.</w:t>
      </w:r>
    </w:p>
    <w:p w:rsidR="000E5CAC" w:rsidRDefault="000E5CAC">
      <w:pPr>
        <w:spacing w:line="13" w:lineRule="exact"/>
        <w:rPr>
          <w:sz w:val="20"/>
          <w:szCs w:val="20"/>
        </w:rPr>
      </w:pPr>
    </w:p>
    <w:p w:rsidR="000E5CAC" w:rsidRDefault="009426A5">
      <w:pPr>
        <w:numPr>
          <w:ilvl w:val="0"/>
          <w:numId w:val="13"/>
        </w:numPr>
        <w:tabs>
          <w:tab w:val="left" w:pos="1133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0E5CAC" w:rsidRDefault="000E5CAC">
      <w:pPr>
        <w:spacing w:line="2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обозначать символом и знаком предмет и/или явление;</w:t>
      </w:r>
    </w:p>
    <w:p w:rsidR="000E5CAC" w:rsidRDefault="000E5CAC">
      <w:pPr>
        <w:spacing w:line="1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44" w:lineRule="auto"/>
        <w:ind w:left="700" w:right="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абстрактный или реальный образ предмета и/или явления;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модель/схему на основе условий задачи и/или способа ее </w:t>
      </w:r>
      <w:r>
        <w:rPr>
          <w:rFonts w:eastAsia="Times New Roman"/>
          <w:sz w:val="24"/>
          <w:szCs w:val="24"/>
        </w:rPr>
        <w:t>решения;</w:t>
      </w:r>
    </w:p>
    <w:p w:rsidR="000E5CAC" w:rsidRDefault="000E5CAC">
      <w:pPr>
        <w:spacing w:line="2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E5CAC" w:rsidRDefault="000E5CAC">
      <w:pPr>
        <w:spacing w:line="3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преобразовывать модели с целью выявления общих законов, определяющи</w:t>
      </w:r>
      <w:r>
        <w:rPr>
          <w:rFonts w:eastAsia="Times New Roman"/>
          <w:sz w:val="24"/>
          <w:szCs w:val="24"/>
        </w:rPr>
        <w:t>х данную предметную область;</w:t>
      </w:r>
    </w:p>
    <w:p w:rsidR="000E5CAC" w:rsidRDefault="000E5CAC">
      <w:pPr>
        <w:spacing w:line="1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E5CAC" w:rsidRDefault="000E5CAC">
      <w:pPr>
        <w:spacing w:line="5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8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схему, алгоритм действия, исправлять или восстанавливать неизвест</w:t>
      </w:r>
      <w:r>
        <w:rPr>
          <w:rFonts w:eastAsia="Times New Roman"/>
          <w:sz w:val="24"/>
          <w:szCs w:val="24"/>
        </w:rPr>
        <w:t>ный ранее алгоритм на основе имеющегося знания об объекте, к которому применяется алгоритм;</w:t>
      </w:r>
    </w:p>
    <w:p w:rsidR="000E5CAC" w:rsidRDefault="000E5CAC">
      <w:pPr>
        <w:spacing w:line="3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доказательство: прямое, косвенное, от противного;</w:t>
      </w:r>
    </w:p>
    <w:p w:rsidR="000E5CAC" w:rsidRDefault="000E5CAC">
      <w:pPr>
        <w:spacing w:line="2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анализировать/рефлексировать опыт разработки и реализации учебного проекта, исследования (теоретичес</w:t>
      </w:r>
      <w:r>
        <w:rPr>
          <w:rFonts w:eastAsia="Times New Roman"/>
          <w:sz w:val="24"/>
          <w:szCs w:val="24"/>
        </w:rPr>
        <w:t>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E5CAC" w:rsidRDefault="000E5CAC">
      <w:pPr>
        <w:spacing w:line="1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0"/>
          <w:numId w:val="13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чтение. Учащийся сможет:</w:t>
      </w:r>
    </w:p>
    <w:p w:rsidR="000E5CAC" w:rsidRDefault="000E5CAC">
      <w:pPr>
        <w:spacing w:line="1" w:lineRule="exact"/>
        <w:rPr>
          <w:sz w:val="20"/>
          <w:szCs w:val="20"/>
        </w:rPr>
      </w:pPr>
    </w:p>
    <w:p w:rsidR="000E5CAC" w:rsidRDefault="009426A5">
      <w:pPr>
        <w:numPr>
          <w:ilvl w:val="0"/>
          <w:numId w:val="14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находить в тексте требуемую информацию (в соответствии с целями своей </w:t>
      </w:r>
      <w:r>
        <w:rPr>
          <w:rFonts w:eastAsia="Times New Roman"/>
          <w:sz w:val="24"/>
          <w:szCs w:val="24"/>
        </w:rPr>
        <w:t>деятельности);</w:t>
      </w:r>
    </w:p>
    <w:p w:rsidR="000E5CAC" w:rsidRDefault="009426A5">
      <w:pPr>
        <w:numPr>
          <w:ilvl w:val="0"/>
          <w:numId w:val="14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E5CAC" w:rsidRDefault="009426A5">
      <w:pPr>
        <w:numPr>
          <w:ilvl w:val="0"/>
          <w:numId w:val="14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E5CAC" w:rsidRDefault="009426A5">
      <w:pPr>
        <w:numPr>
          <w:ilvl w:val="0"/>
          <w:numId w:val="14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резюмировать главную идею текста;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4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содержание и форму</w:t>
      </w:r>
      <w:r>
        <w:rPr>
          <w:rFonts w:eastAsia="Times New Roman"/>
          <w:sz w:val="24"/>
          <w:szCs w:val="24"/>
        </w:rPr>
        <w:t xml:space="preserve"> текста.</w:t>
      </w:r>
    </w:p>
    <w:p w:rsidR="000E5CAC" w:rsidRDefault="000E5CAC">
      <w:pPr>
        <w:spacing w:line="10" w:lineRule="exact"/>
        <w:rPr>
          <w:sz w:val="20"/>
          <w:szCs w:val="20"/>
        </w:rPr>
      </w:pPr>
    </w:p>
    <w:p w:rsidR="000E5CAC" w:rsidRDefault="009426A5">
      <w:pPr>
        <w:numPr>
          <w:ilvl w:val="0"/>
          <w:numId w:val="15"/>
        </w:numPr>
        <w:tabs>
          <w:tab w:val="left" w:pos="1133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0E5CAC" w:rsidRDefault="000E5CAC">
      <w:pPr>
        <w:spacing w:line="114" w:lineRule="exact"/>
        <w:rPr>
          <w:sz w:val="20"/>
          <w:szCs w:val="20"/>
        </w:rPr>
      </w:pPr>
    </w:p>
    <w:p w:rsidR="000E5CAC" w:rsidRDefault="009426A5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6</w:t>
      </w:r>
    </w:p>
    <w:p w:rsidR="000E5CAC" w:rsidRDefault="000E5CAC">
      <w:pPr>
        <w:sectPr w:rsidR="000E5CAC">
          <w:pgSz w:w="16840" w:h="11906" w:orient="landscape"/>
          <w:pgMar w:top="1154" w:right="1138" w:bottom="418" w:left="1140" w:header="0" w:footer="0" w:gutter="0"/>
          <w:cols w:space="720" w:equalWidth="0">
            <w:col w:w="14560"/>
          </w:cols>
        </w:sectPr>
      </w:pPr>
    </w:p>
    <w:p w:rsidR="000E5CAC" w:rsidRDefault="009426A5">
      <w:pPr>
        <w:numPr>
          <w:ilvl w:val="0"/>
          <w:numId w:val="16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определять свое отношение к природной среде;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6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E5CAC" w:rsidRDefault="009426A5">
      <w:pPr>
        <w:numPr>
          <w:ilvl w:val="0"/>
          <w:numId w:val="16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E5CAC" w:rsidRDefault="009426A5">
      <w:pPr>
        <w:numPr>
          <w:ilvl w:val="0"/>
          <w:numId w:val="16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E5CAC" w:rsidRDefault="009426A5">
      <w:pPr>
        <w:numPr>
          <w:ilvl w:val="0"/>
          <w:numId w:val="16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E5CAC" w:rsidRDefault="009426A5">
      <w:pPr>
        <w:numPr>
          <w:ilvl w:val="0"/>
          <w:numId w:val="16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E5CAC" w:rsidRDefault="000E5CAC">
      <w:pPr>
        <w:spacing w:line="12" w:lineRule="exact"/>
        <w:rPr>
          <w:sz w:val="20"/>
          <w:szCs w:val="20"/>
        </w:rPr>
      </w:pPr>
    </w:p>
    <w:p w:rsidR="000E5CAC" w:rsidRDefault="009426A5">
      <w:pPr>
        <w:numPr>
          <w:ilvl w:val="1"/>
          <w:numId w:val="17"/>
        </w:numPr>
        <w:tabs>
          <w:tab w:val="left" w:pos="760"/>
        </w:tabs>
        <w:spacing w:line="242" w:lineRule="auto"/>
        <w:ind w:left="400" w:right="3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мотивации к овладению культурой активного использования слова</w:t>
      </w:r>
      <w:r>
        <w:rPr>
          <w:rFonts w:eastAsia="Times New Roman"/>
          <w:sz w:val="24"/>
          <w:szCs w:val="24"/>
        </w:rPr>
        <w:t xml:space="preserve">рей и других поисковых систем. Учащийся сможет: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необходимые ключевые поисковые слова и запросы;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осуществлять взаимодействие с электронными поисковыми системами, словарями;</w:t>
      </w:r>
    </w:p>
    <w:p w:rsidR="000E5CAC" w:rsidRDefault="009426A5">
      <w:pPr>
        <w:spacing w:line="238" w:lineRule="auto"/>
        <w:ind w:left="400" w:right="26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формировать множественную выборку из поисковых источников для объективизации результатов поиска;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соотносить полученные результаты поиска со своей деятельностью.</w:t>
      </w:r>
    </w:p>
    <w:p w:rsidR="000E5CAC" w:rsidRDefault="000E5CAC">
      <w:pPr>
        <w:spacing w:line="3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4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0E5CAC" w:rsidRDefault="000E5CAC">
      <w:pPr>
        <w:spacing w:line="7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1"/>
          <w:numId w:val="17"/>
        </w:numPr>
        <w:tabs>
          <w:tab w:val="left" w:pos="1116"/>
        </w:tabs>
        <w:spacing w:line="236" w:lineRule="auto"/>
        <w:ind w:left="-3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</w:t>
      </w:r>
      <w:r>
        <w:rPr>
          <w:rFonts w:eastAsia="Times New Roman"/>
          <w:sz w:val="24"/>
          <w:szCs w:val="24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0E5CAC" w:rsidRDefault="000E5CAC">
      <w:pPr>
        <w:spacing w:line="3" w:lineRule="exact"/>
        <w:rPr>
          <w:rFonts w:eastAsia="Times New Roman"/>
          <w:sz w:val="24"/>
          <w:szCs w:val="24"/>
        </w:rPr>
      </w:pPr>
    </w:p>
    <w:p w:rsidR="000E5CAC" w:rsidRDefault="009426A5">
      <w:pPr>
        <w:numPr>
          <w:ilvl w:val="0"/>
          <w:numId w:val="17"/>
        </w:numPr>
        <w:tabs>
          <w:tab w:val="left" w:pos="680"/>
        </w:tabs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возможные ро</w:t>
      </w:r>
      <w:r>
        <w:rPr>
          <w:rFonts w:eastAsia="Times New Roman"/>
          <w:sz w:val="24"/>
          <w:szCs w:val="24"/>
        </w:rPr>
        <w:t>ли в совместной деятельности;</w:t>
      </w:r>
    </w:p>
    <w:p w:rsidR="000E5CAC" w:rsidRDefault="009426A5">
      <w:pPr>
        <w:numPr>
          <w:ilvl w:val="0"/>
          <w:numId w:val="17"/>
        </w:numPr>
        <w:tabs>
          <w:tab w:val="left" w:pos="680"/>
        </w:tabs>
        <w:spacing w:line="239" w:lineRule="auto"/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играть определенную роль в совместной деятельности;</w:t>
      </w:r>
    </w:p>
    <w:p w:rsidR="000E5CAC" w:rsidRDefault="000E5CA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7"/>
        </w:numPr>
        <w:tabs>
          <w:tab w:val="left" w:pos="680"/>
        </w:tabs>
        <w:spacing w:line="227" w:lineRule="auto"/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7"/>
        </w:numPr>
        <w:tabs>
          <w:tab w:val="left" w:pos="680"/>
        </w:tabs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E5CAC" w:rsidRDefault="009426A5">
      <w:pPr>
        <w:numPr>
          <w:ilvl w:val="0"/>
          <w:numId w:val="17"/>
        </w:numPr>
        <w:tabs>
          <w:tab w:val="left" w:pos="680"/>
        </w:tabs>
        <w:spacing w:line="239" w:lineRule="auto"/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E5CAC" w:rsidRDefault="000E5CA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7"/>
        </w:numPr>
        <w:tabs>
          <w:tab w:val="left" w:pos="680"/>
        </w:tabs>
        <w:spacing w:line="226" w:lineRule="auto"/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корректно и аргументированно отстаивать свою точку зрения, в </w:t>
      </w:r>
      <w:r>
        <w:rPr>
          <w:rFonts w:eastAsia="Times New Roman"/>
          <w:sz w:val="24"/>
          <w:szCs w:val="24"/>
        </w:rPr>
        <w:t>дискуссии уметь выдвигать контраргументы, перефразировать свою мысль (владение механизмом эквивалентных замен);</w:t>
      </w:r>
    </w:p>
    <w:p w:rsidR="000E5CAC" w:rsidRDefault="000E5CA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7"/>
        </w:numPr>
        <w:tabs>
          <w:tab w:val="left" w:pos="680"/>
        </w:tabs>
        <w:spacing w:line="226" w:lineRule="auto"/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7"/>
        </w:numPr>
        <w:tabs>
          <w:tab w:val="left" w:pos="680"/>
        </w:tabs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предл</w:t>
      </w:r>
      <w:r>
        <w:rPr>
          <w:rFonts w:eastAsia="Times New Roman"/>
          <w:sz w:val="24"/>
          <w:szCs w:val="24"/>
        </w:rPr>
        <w:t>агать альтернативное решение в конфликтной ситуации;</w:t>
      </w:r>
    </w:p>
    <w:p w:rsidR="000E5CAC" w:rsidRDefault="009426A5">
      <w:pPr>
        <w:numPr>
          <w:ilvl w:val="0"/>
          <w:numId w:val="17"/>
        </w:numPr>
        <w:tabs>
          <w:tab w:val="left" w:pos="680"/>
        </w:tabs>
        <w:spacing w:line="239" w:lineRule="auto"/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7"/>
        </w:numPr>
        <w:tabs>
          <w:tab w:val="left" w:pos="680"/>
        </w:tabs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E5CAC" w:rsidRDefault="009426A5">
      <w:pPr>
        <w:numPr>
          <w:ilvl w:val="0"/>
          <w:numId w:val="17"/>
        </w:numPr>
        <w:tabs>
          <w:tab w:val="left" w:pos="680"/>
        </w:tabs>
        <w:spacing w:line="239" w:lineRule="auto"/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учебное взаимодействие в группе (определя</w:t>
      </w:r>
      <w:r>
        <w:rPr>
          <w:rFonts w:eastAsia="Times New Roman"/>
          <w:sz w:val="24"/>
          <w:szCs w:val="24"/>
        </w:rPr>
        <w:t>ть общие цели, распределять роли, договариваться друг с другом и т.</w:t>
      </w:r>
    </w:p>
    <w:p w:rsidR="000E5CAC" w:rsidRDefault="009426A5">
      <w:pPr>
        <w:spacing w:line="237" w:lineRule="auto"/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д.);</w:t>
      </w:r>
    </w:p>
    <w:p w:rsidR="000E5CAC" w:rsidRDefault="000E5CA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7"/>
        </w:numPr>
        <w:tabs>
          <w:tab w:val="left" w:pos="680"/>
        </w:tabs>
        <w:spacing w:line="226" w:lineRule="auto"/>
        <w:ind w:left="6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E5CAC" w:rsidRDefault="009426A5">
      <w:pPr>
        <w:numPr>
          <w:ilvl w:val="1"/>
          <w:numId w:val="18"/>
        </w:numPr>
        <w:tabs>
          <w:tab w:val="left" w:pos="1100"/>
        </w:tabs>
        <w:ind w:left="11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осознанно использовать </w:t>
      </w:r>
      <w:r>
        <w:rPr>
          <w:rFonts w:eastAsia="Times New Roman"/>
          <w:sz w:val="24"/>
          <w:szCs w:val="24"/>
        </w:rPr>
        <w:t>речевые средства в соответствии с задачей коммуникации для выражения своих чувств,</w:t>
      </w:r>
    </w:p>
    <w:p w:rsidR="000E5CAC" w:rsidRDefault="000E5CAC">
      <w:pPr>
        <w:spacing w:line="79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1416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19"/>
          <w:szCs w:val="19"/>
        </w:rPr>
        <w:t>7</w:t>
      </w:r>
    </w:p>
    <w:p w:rsidR="000E5CAC" w:rsidRDefault="000E5CAC">
      <w:pPr>
        <w:sectPr w:rsidR="000E5CAC">
          <w:pgSz w:w="16840" w:h="11906" w:orient="landscape"/>
          <w:pgMar w:top="1124" w:right="1138" w:bottom="418" w:left="1440" w:header="0" w:footer="0" w:gutter="0"/>
          <w:cols w:space="720" w:equalWidth="0">
            <w:col w:w="14260"/>
          </w:cols>
        </w:sectPr>
      </w:pPr>
    </w:p>
    <w:p w:rsidR="000E5CAC" w:rsidRDefault="009426A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мыслей и потребностей для планирования и регуляции своей деятельности; владение устной и письменной речью, монологической контекстной речью. Учащи</w:t>
      </w:r>
      <w:r>
        <w:rPr>
          <w:rFonts w:eastAsia="Times New Roman"/>
          <w:sz w:val="24"/>
          <w:szCs w:val="24"/>
        </w:rPr>
        <w:t>йся сможет:</w:t>
      </w:r>
    </w:p>
    <w:p w:rsidR="000E5CAC" w:rsidRDefault="000E5CAC">
      <w:pPr>
        <w:spacing w:line="3" w:lineRule="exact"/>
        <w:rPr>
          <w:sz w:val="20"/>
          <w:szCs w:val="20"/>
        </w:rPr>
      </w:pPr>
    </w:p>
    <w:p w:rsidR="000E5CAC" w:rsidRDefault="009426A5">
      <w:pPr>
        <w:numPr>
          <w:ilvl w:val="0"/>
          <w:numId w:val="19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9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E5CAC" w:rsidRDefault="009426A5">
      <w:pPr>
        <w:numPr>
          <w:ilvl w:val="0"/>
          <w:numId w:val="19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в устной или письменной ф</w:t>
      </w:r>
      <w:r>
        <w:rPr>
          <w:rFonts w:eastAsia="Times New Roman"/>
          <w:sz w:val="24"/>
          <w:szCs w:val="24"/>
        </w:rPr>
        <w:t>орме развернутый план собственной деятельности;</w:t>
      </w:r>
    </w:p>
    <w:p w:rsidR="000E5CAC" w:rsidRDefault="009426A5">
      <w:pPr>
        <w:numPr>
          <w:ilvl w:val="0"/>
          <w:numId w:val="19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E5CAC" w:rsidRDefault="009426A5">
      <w:pPr>
        <w:numPr>
          <w:ilvl w:val="0"/>
          <w:numId w:val="19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E5CAC" w:rsidRDefault="009426A5">
      <w:pPr>
        <w:numPr>
          <w:ilvl w:val="0"/>
          <w:numId w:val="19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</w:t>
      </w:r>
      <w:r>
        <w:rPr>
          <w:rFonts w:eastAsia="Times New Roman"/>
          <w:sz w:val="24"/>
          <w:szCs w:val="24"/>
        </w:rPr>
        <w:t>ь решение в ходе диалога и согласовывать его с собеседником;</w:t>
      </w:r>
    </w:p>
    <w:p w:rsidR="000E5CAC" w:rsidRDefault="009426A5">
      <w:pPr>
        <w:numPr>
          <w:ilvl w:val="0"/>
          <w:numId w:val="19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9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вербальные средства (средства логической связи) для выделения смысловых </w:t>
      </w:r>
      <w:r>
        <w:rPr>
          <w:rFonts w:eastAsia="Times New Roman"/>
          <w:sz w:val="24"/>
          <w:szCs w:val="24"/>
        </w:rPr>
        <w:t>блоков своего выступления;</w:t>
      </w:r>
    </w:p>
    <w:p w:rsidR="000E5CAC" w:rsidRDefault="009426A5">
      <w:pPr>
        <w:numPr>
          <w:ilvl w:val="0"/>
          <w:numId w:val="19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E5CAC" w:rsidRDefault="000E5CA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19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</w:t>
      </w:r>
      <w:r>
        <w:rPr>
          <w:rFonts w:eastAsia="Times New Roman"/>
          <w:sz w:val="24"/>
          <w:szCs w:val="24"/>
        </w:rPr>
        <w:t>обосновывать его.</w:t>
      </w:r>
    </w:p>
    <w:p w:rsidR="000E5CAC" w:rsidRDefault="000E5CAC">
      <w:pPr>
        <w:spacing w:line="13" w:lineRule="exact"/>
        <w:rPr>
          <w:sz w:val="20"/>
          <w:szCs w:val="20"/>
        </w:rPr>
      </w:pPr>
    </w:p>
    <w:p w:rsidR="000E5CAC" w:rsidRDefault="009426A5">
      <w:pPr>
        <w:numPr>
          <w:ilvl w:val="0"/>
          <w:numId w:val="20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0E5CAC" w:rsidRDefault="000E5CAC">
      <w:pPr>
        <w:spacing w:line="6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</w:t>
      </w:r>
      <w:r>
        <w:rPr>
          <w:rFonts w:eastAsia="Times New Roman"/>
          <w:sz w:val="24"/>
          <w:szCs w:val="24"/>
        </w:rPr>
        <w:t>рактических задач с помощью средств ИКТ;</w:t>
      </w:r>
    </w:p>
    <w:p w:rsidR="000E5CAC" w:rsidRDefault="000E5CAC">
      <w:pPr>
        <w:spacing w:line="5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E5CAC" w:rsidRDefault="000E5CAC">
      <w:pPr>
        <w:spacing w:line="3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выделять информационный аспект з</w:t>
      </w:r>
      <w:r>
        <w:rPr>
          <w:rFonts w:eastAsia="Times New Roman"/>
          <w:sz w:val="24"/>
          <w:szCs w:val="24"/>
        </w:rPr>
        <w:t>адачи, оперировать данными, использовать модель решения задачи;</w:t>
      </w:r>
    </w:p>
    <w:p w:rsidR="000E5CAC" w:rsidRDefault="000E5CAC">
      <w:pPr>
        <w:spacing w:line="4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</w:t>
      </w:r>
      <w:r>
        <w:rPr>
          <w:rFonts w:eastAsia="Times New Roman"/>
          <w:sz w:val="24"/>
          <w:szCs w:val="24"/>
        </w:rPr>
        <w:t xml:space="preserve"> в том числе: вычисление, написание писем, сочинений, докладов, рефератов, создание презентаций и др.;</w:t>
      </w:r>
    </w:p>
    <w:p w:rsidR="000E5CAC" w:rsidRDefault="000E5CAC">
      <w:pPr>
        <w:spacing w:line="3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использовать информацию с учетом этических и правовых норм;</w:t>
      </w:r>
    </w:p>
    <w:p w:rsidR="000E5CAC" w:rsidRDefault="000E5CAC">
      <w:pPr>
        <w:spacing w:line="1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E5CAC" w:rsidRDefault="000E5CAC">
      <w:pPr>
        <w:spacing w:line="282" w:lineRule="exact"/>
        <w:rPr>
          <w:sz w:val="20"/>
          <w:szCs w:val="20"/>
        </w:rPr>
      </w:pPr>
    </w:p>
    <w:p w:rsidR="000E5CAC" w:rsidRDefault="009426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</w:t>
      </w:r>
    </w:p>
    <w:p w:rsidR="000E5CAC" w:rsidRDefault="009426A5">
      <w:pPr>
        <w:numPr>
          <w:ilvl w:val="0"/>
          <w:numId w:val="21"/>
        </w:numPr>
        <w:tabs>
          <w:tab w:val="left" w:pos="980"/>
        </w:tabs>
        <w:spacing w:line="237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:rsidR="000E5CAC" w:rsidRDefault="009426A5">
      <w:pPr>
        <w:numPr>
          <w:ilvl w:val="0"/>
          <w:numId w:val="21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 предельн</w:t>
      </w:r>
      <w:r>
        <w:rPr>
          <w:rFonts w:eastAsia="Times New Roman"/>
          <w:sz w:val="24"/>
          <w:szCs w:val="24"/>
        </w:rPr>
        <w:t>о допустимых концентрациях вредных веществ в атмосфере, воде и почве;</w:t>
      </w:r>
    </w:p>
    <w:p w:rsidR="000E5CAC" w:rsidRDefault="009426A5">
      <w:pPr>
        <w:numPr>
          <w:ilvl w:val="0"/>
          <w:numId w:val="21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0E5CAC" w:rsidRDefault="000E5CAC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1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причины и последствия опасных</w:t>
      </w:r>
      <w:r>
        <w:rPr>
          <w:rFonts w:eastAsia="Times New Roman"/>
          <w:sz w:val="24"/>
          <w:szCs w:val="24"/>
        </w:rPr>
        <w:t xml:space="preserve"> ситуаций при использовании бытовых приборов контроля качества окружающей среды и продуктов питания;</w:t>
      </w:r>
    </w:p>
    <w:p w:rsidR="000E5CAC" w:rsidRDefault="000E5CAC">
      <w:pPr>
        <w:spacing w:line="113" w:lineRule="exact"/>
        <w:rPr>
          <w:sz w:val="20"/>
          <w:szCs w:val="20"/>
        </w:rPr>
      </w:pPr>
    </w:p>
    <w:p w:rsidR="000E5CAC" w:rsidRDefault="009426A5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8</w:t>
      </w:r>
    </w:p>
    <w:p w:rsidR="000E5CAC" w:rsidRDefault="000E5CAC">
      <w:pPr>
        <w:sectPr w:rsidR="000E5CAC">
          <w:pgSz w:w="16840" w:h="11906" w:orient="landscape"/>
          <w:pgMar w:top="1135" w:right="1138" w:bottom="418" w:left="1140" w:header="0" w:footer="0" w:gutter="0"/>
          <w:cols w:space="720" w:equalWidth="0">
            <w:col w:w="14560"/>
          </w:cols>
        </w:sectPr>
      </w:pPr>
    </w:p>
    <w:p w:rsidR="000E5CAC" w:rsidRDefault="009426A5">
      <w:pPr>
        <w:numPr>
          <w:ilvl w:val="0"/>
          <w:numId w:val="22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безопасно, использовать бытовые приборы контроля качества окружающей среды и продуктов питания;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2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безопасно использовать бытовые </w:t>
      </w:r>
      <w:r>
        <w:rPr>
          <w:rFonts w:eastAsia="Times New Roman"/>
          <w:sz w:val="24"/>
          <w:szCs w:val="24"/>
        </w:rPr>
        <w:t>приборы;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использовать средства бытовой химии;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использовать средства коммуникации;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предвидеть причины возникновения возможных опасных ситуаций криминогенного </w:t>
      </w:r>
      <w:r>
        <w:rPr>
          <w:rFonts w:eastAsia="Times New Roman"/>
          <w:sz w:val="24"/>
          <w:szCs w:val="24"/>
        </w:rPr>
        <w:t>характера;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2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в криминогенной ситуации в лифт</w:t>
      </w:r>
      <w:r>
        <w:rPr>
          <w:rFonts w:eastAsia="Times New Roman"/>
          <w:sz w:val="24"/>
          <w:szCs w:val="24"/>
        </w:rPr>
        <w:t>е;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2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адекватно оценивать </w:t>
      </w:r>
      <w:r>
        <w:rPr>
          <w:rFonts w:eastAsia="Times New Roman"/>
          <w:sz w:val="24"/>
          <w:szCs w:val="24"/>
        </w:rPr>
        <w:t>ситуацию дорожного движения;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применять первичные средства пожаротушения;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безопасности дорожного д</w:t>
      </w:r>
      <w:r>
        <w:rPr>
          <w:rFonts w:eastAsia="Times New Roman"/>
          <w:sz w:val="24"/>
          <w:szCs w:val="24"/>
        </w:rPr>
        <w:t>вижения пешехода;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2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</w:t>
      </w:r>
      <w:r>
        <w:rPr>
          <w:rFonts w:eastAsia="Times New Roman"/>
          <w:sz w:val="24"/>
          <w:szCs w:val="24"/>
        </w:rPr>
        <w:t>атно оценивать ситуацию и безопасно вести у воды и на воде;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и способы само- и взаимопомощи на воде;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готовиться к туристическим походам;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2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ситуацию и ориентироваться на местности;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добывать и поддерживать огонь в автономных условиях;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добывать и очищать воду в автономных условиях;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добывать и готовить п</w:t>
      </w:r>
      <w:r>
        <w:rPr>
          <w:rFonts w:eastAsia="Times New Roman"/>
          <w:sz w:val="24"/>
          <w:szCs w:val="24"/>
        </w:rPr>
        <w:t>ищу в автономных условиях; сооружать (обустраивать) временное жилище в автономных условиях;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подавать сигналы бедствия и отвечать на них;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2"/>
        </w:numPr>
        <w:tabs>
          <w:tab w:val="left" w:pos="680"/>
        </w:tabs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0E5CAC" w:rsidRDefault="009426A5">
      <w:pPr>
        <w:numPr>
          <w:ilvl w:val="0"/>
          <w:numId w:val="22"/>
        </w:numPr>
        <w:tabs>
          <w:tab w:val="left" w:pos="680"/>
        </w:tabs>
        <w:spacing w:line="239" w:lineRule="auto"/>
        <w:ind w:left="6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0E5CAC" w:rsidRDefault="000E5CAC">
      <w:pPr>
        <w:spacing w:line="143" w:lineRule="exact"/>
        <w:rPr>
          <w:sz w:val="20"/>
          <w:szCs w:val="20"/>
        </w:rPr>
      </w:pPr>
    </w:p>
    <w:p w:rsidR="000E5CAC" w:rsidRDefault="009426A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0E5CAC" w:rsidRDefault="000E5CAC">
      <w:pPr>
        <w:sectPr w:rsidR="000E5CAC">
          <w:pgSz w:w="16840" w:h="11906" w:orient="landscape"/>
          <w:pgMar w:top="1124" w:right="1138" w:bottom="418" w:left="1440" w:header="0" w:footer="0" w:gutter="0"/>
          <w:cols w:space="720" w:equalWidth="0">
            <w:col w:w="14260"/>
          </w:cols>
        </w:sectPr>
      </w:pPr>
    </w:p>
    <w:p w:rsidR="000E5CAC" w:rsidRDefault="009426A5">
      <w:pPr>
        <w:numPr>
          <w:ilvl w:val="0"/>
          <w:numId w:val="2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классифицировать мероприятия по защите населения от чрезвычайных ситуаций природного характера;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использовать средства и</w:t>
      </w:r>
      <w:r>
        <w:rPr>
          <w:rFonts w:eastAsia="Times New Roman"/>
          <w:sz w:val="24"/>
          <w:szCs w:val="24"/>
        </w:rPr>
        <w:t>ндивидуальной защиты;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классифицировать </w:t>
      </w:r>
      <w:r>
        <w:rPr>
          <w:rFonts w:eastAsia="Times New Roman"/>
          <w:sz w:val="24"/>
          <w:szCs w:val="24"/>
        </w:rPr>
        <w:t>мероприятия по защите населения от чрезвычайных ситуаций техногенного характера;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действовать по сигналу «Внимание всем!»;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комплектовать минимально необходимый набор вещей (док</w:t>
      </w:r>
      <w:r>
        <w:rPr>
          <w:rFonts w:eastAsia="Times New Roman"/>
          <w:sz w:val="24"/>
          <w:szCs w:val="24"/>
        </w:rPr>
        <w:t>ументов, продуктов) в случае эвакуации;</w:t>
      </w:r>
    </w:p>
    <w:p w:rsidR="000E5CAC" w:rsidRDefault="000E5CA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3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мероприятия по защите населения от терроризма, экст</w:t>
      </w:r>
      <w:r>
        <w:rPr>
          <w:rFonts w:eastAsia="Times New Roman"/>
          <w:sz w:val="24"/>
          <w:szCs w:val="24"/>
        </w:rPr>
        <w:t>ремизма, наркотизма;</w:t>
      </w:r>
    </w:p>
    <w:p w:rsidR="000E5CAC" w:rsidRDefault="000E5CA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3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0E5CAC" w:rsidRDefault="000E5CA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3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ситуацию и безопасно действовать при похищении или захвате в з</w:t>
      </w:r>
      <w:r>
        <w:rPr>
          <w:rFonts w:eastAsia="Times New Roman"/>
          <w:sz w:val="24"/>
          <w:szCs w:val="24"/>
        </w:rPr>
        <w:t>аложники (попытки похищения) и при проведении мероприятий по освобождению заложников;</w:t>
      </w:r>
    </w:p>
    <w:p w:rsidR="000E5CAC" w:rsidRDefault="000E5CA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3"/>
        </w:numPr>
        <w:tabs>
          <w:tab w:val="left" w:pos="994"/>
        </w:tabs>
        <w:spacing w:line="227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</w:t>
      </w:r>
      <w:r>
        <w:rPr>
          <w:rFonts w:eastAsia="Times New Roman"/>
          <w:sz w:val="24"/>
          <w:szCs w:val="24"/>
        </w:rPr>
        <w:t>арактеризовать опасные ситуации в местах большого скопления людей;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мероприятия и факторы, укрепляющие и разрушающие здоровь</w:t>
      </w:r>
      <w:r>
        <w:rPr>
          <w:rFonts w:eastAsia="Times New Roman"/>
          <w:sz w:val="24"/>
          <w:szCs w:val="24"/>
        </w:rPr>
        <w:t>е;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 оценивать  нагрузку  и  профилактические  занятия  по  укреплению  здоровья;планировать  распорядок  дня  с  учетом</w:t>
      </w:r>
    </w:p>
    <w:p w:rsidR="000E5CAC" w:rsidRDefault="009426A5">
      <w:pPr>
        <w:spacing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нагрузок;</w:t>
      </w:r>
    </w:p>
    <w:p w:rsidR="000E5CAC" w:rsidRDefault="000E5CA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мероприятия и факторы</w:t>
      </w:r>
      <w:r>
        <w:rPr>
          <w:rFonts w:eastAsia="Times New Roman"/>
          <w:sz w:val="24"/>
          <w:szCs w:val="24"/>
        </w:rPr>
        <w:t>, потенциально опасные для здоровья;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использовать ресурсы интернета;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состояние своего здоровья;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состояния оказания неотложной помощи;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алгоритм действий по оказанию первой помощи;</w:t>
      </w:r>
    </w:p>
    <w:p w:rsidR="000E5CAC" w:rsidRDefault="009426A5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средства ок</w:t>
      </w:r>
      <w:r>
        <w:rPr>
          <w:rFonts w:eastAsia="Times New Roman"/>
          <w:sz w:val="24"/>
          <w:szCs w:val="24"/>
        </w:rPr>
        <w:t>азания первой помощи;</w:t>
      </w:r>
    </w:p>
    <w:p w:rsidR="000E5CAC" w:rsidRDefault="000E5CAC">
      <w:pPr>
        <w:spacing w:line="230" w:lineRule="exact"/>
        <w:rPr>
          <w:sz w:val="20"/>
          <w:szCs w:val="20"/>
        </w:rPr>
      </w:pPr>
    </w:p>
    <w:p w:rsidR="000E5CAC" w:rsidRDefault="009426A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0E5CAC" w:rsidRDefault="000E5CAC">
      <w:pPr>
        <w:sectPr w:rsidR="000E5CAC">
          <w:pgSz w:w="16840" w:h="11906" w:orient="landscape"/>
          <w:pgMar w:top="1124" w:right="1138" w:bottom="418" w:left="1140" w:header="0" w:footer="0" w:gutter="0"/>
          <w:cols w:space="720" w:equalWidth="0">
            <w:col w:w="14560"/>
          </w:cols>
        </w:sectPr>
      </w:pPr>
    </w:p>
    <w:p w:rsidR="000E5CAC" w:rsidRDefault="009426A5">
      <w:pPr>
        <w:numPr>
          <w:ilvl w:val="0"/>
          <w:numId w:val="24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оказывать первую помощь при наружном и внутреннем кровотечении;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4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инородное тело из верхних дыхательных путей;</w:t>
      </w:r>
    </w:p>
    <w:p w:rsidR="000E5CAC" w:rsidRDefault="009426A5">
      <w:pPr>
        <w:numPr>
          <w:ilvl w:val="0"/>
          <w:numId w:val="24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ушибах;</w:t>
      </w:r>
    </w:p>
    <w:p w:rsidR="000E5CAC" w:rsidRDefault="009426A5">
      <w:pPr>
        <w:numPr>
          <w:ilvl w:val="0"/>
          <w:numId w:val="24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растяжениях;</w:t>
      </w:r>
    </w:p>
    <w:p w:rsidR="000E5CAC" w:rsidRDefault="009426A5">
      <w:pPr>
        <w:numPr>
          <w:ilvl w:val="0"/>
          <w:numId w:val="24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</w:t>
      </w:r>
      <w:r>
        <w:rPr>
          <w:rFonts w:eastAsia="Times New Roman"/>
          <w:sz w:val="24"/>
          <w:szCs w:val="24"/>
        </w:rPr>
        <w:t xml:space="preserve"> первую помощь при вывихах;</w:t>
      </w:r>
    </w:p>
    <w:p w:rsidR="000E5CAC" w:rsidRDefault="009426A5">
      <w:pPr>
        <w:numPr>
          <w:ilvl w:val="0"/>
          <w:numId w:val="24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переломах;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4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ожогах;</w:t>
      </w:r>
    </w:p>
    <w:p w:rsidR="000E5CAC" w:rsidRDefault="009426A5">
      <w:pPr>
        <w:numPr>
          <w:ilvl w:val="0"/>
          <w:numId w:val="24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0E5CAC" w:rsidRDefault="009426A5">
      <w:pPr>
        <w:numPr>
          <w:ilvl w:val="0"/>
          <w:numId w:val="24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отравлениях;</w:t>
      </w:r>
    </w:p>
    <w:p w:rsidR="000E5CAC" w:rsidRDefault="009426A5">
      <w:pPr>
        <w:numPr>
          <w:ilvl w:val="0"/>
          <w:numId w:val="24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тепловом (солнечно</w:t>
      </w:r>
      <w:r>
        <w:rPr>
          <w:rFonts w:eastAsia="Times New Roman"/>
          <w:sz w:val="24"/>
          <w:szCs w:val="24"/>
        </w:rPr>
        <w:t>м) ударе;</w:t>
      </w:r>
    </w:p>
    <w:p w:rsidR="000E5CAC" w:rsidRDefault="009426A5">
      <w:pPr>
        <w:numPr>
          <w:ilvl w:val="0"/>
          <w:numId w:val="24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укусе насекомых и змей.</w:t>
      </w:r>
    </w:p>
    <w:p w:rsidR="000E5CAC" w:rsidRDefault="000E5CAC">
      <w:pPr>
        <w:spacing w:line="2" w:lineRule="exact"/>
        <w:rPr>
          <w:sz w:val="20"/>
          <w:szCs w:val="20"/>
        </w:rPr>
      </w:pPr>
    </w:p>
    <w:p w:rsidR="000E5CAC" w:rsidRDefault="009426A5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0E5CAC" w:rsidRDefault="009426A5">
      <w:pPr>
        <w:numPr>
          <w:ilvl w:val="1"/>
          <w:numId w:val="25"/>
        </w:numPr>
        <w:tabs>
          <w:tab w:val="left" w:pos="987"/>
        </w:tabs>
        <w:spacing w:line="237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безопасно использовать средства индивидуальной защиты велосипедиста;</w:t>
      </w:r>
    </w:p>
    <w:p w:rsidR="000E5CAC" w:rsidRDefault="000E5CA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1"/>
          <w:numId w:val="25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классифицировать и характеризовать причины и последствия опасных ситуаций в турист</w:t>
      </w:r>
      <w:r>
        <w:rPr>
          <w:rFonts w:eastAsia="Times New Roman"/>
          <w:i/>
          <w:iCs/>
          <w:sz w:val="24"/>
          <w:szCs w:val="24"/>
        </w:rPr>
        <w:t>ических поездках;</w:t>
      </w:r>
    </w:p>
    <w:p w:rsidR="000E5CAC" w:rsidRDefault="009426A5">
      <w:pPr>
        <w:numPr>
          <w:ilvl w:val="1"/>
          <w:numId w:val="25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готовиться к туристическим поездкам;</w:t>
      </w:r>
    </w:p>
    <w:p w:rsidR="000E5CAC" w:rsidRDefault="009426A5">
      <w:pPr>
        <w:numPr>
          <w:ilvl w:val="1"/>
          <w:numId w:val="25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адекватно оценивать ситуацию и безопасно вести в туристических поездках;</w:t>
      </w:r>
    </w:p>
    <w:p w:rsidR="000E5CAC" w:rsidRDefault="009426A5">
      <w:pPr>
        <w:numPr>
          <w:ilvl w:val="1"/>
          <w:numId w:val="25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:rsidR="000E5CAC" w:rsidRDefault="009426A5">
      <w:pPr>
        <w:numPr>
          <w:ilvl w:val="1"/>
          <w:numId w:val="25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анализировать последствия возможных </w:t>
      </w:r>
      <w:r>
        <w:rPr>
          <w:rFonts w:eastAsia="Times New Roman"/>
          <w:i/>
          <w:iCs/>
          <w:sz w:val="24"/>
          <w:szCs w:val="24"/>
        </w:rPr>
        <w:t>опасных ситуаций криминогенного характера;</w:t>
      </w:r>
    </w:p>
    <w:p w:rsidR="000E5CAC" w:rsidRDefault="009426A5">
      <w:pPr>
        <w:numPr>
          <w:ilvl w:val="1"/>
          <w:numId w:val="25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безопасно вести и применять права покупателя;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1"/>
          <w:numId w:val="25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0E5CAC" w:rsidRDefault="000E5CA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1"/>
          <w:numId w:val="25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предвидеть пути и средства возможного вовлечения в террористическую, экстремистскую и нарко</w:t>
      </w:r>
      <w:r>
        <w:rPr>
          <w:rFonts w:eastAsia="Times New Roman"/>
          <w:i/>
          <w:iCs/>
          <w:sz w:val="24"/>
          <w:szCs w:val="24"/>
        </w:rPr>
        <w:t>тическую деятельность;анализировать влияние вредных привычек и факторов и на состояние своего здоровья;</w:t>
      </w:r>
    </w:p>
    <w:p w:rsidR="000E5CAC" w:rsidRDefault="000E5CA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1"/>
          <w:numId w:val="25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0E5CAC" w:rsidRDefault="009426A5">
      <w:pPr>
        <w:numPr>
          <w:ilvl w:val="1"/>
          <w:numId w:val="25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классифицировать и характеризовать основные положения законод</w:t>
      </w:r>
      <w:r>
        <w:rPr>
          <w:rFonts w:eastAsia="Times New Roman"/>
          <w:i/>
          <w:iCs/>
          <w:sz w:val="24"/>
          <w:szCs w:val="24"/>
        </w:rPr>
        <w:t>ательных актов, регулирующих права и обязанности супругов,</w:t>
      </w:r>
    </w:p>
    <w:p w:rsidR="000E5CAC" w:rsidRDefault="009426A5">
      <w:pPr>
        <w:numPr>
          <w:ilvl w:val="0"/>
          <w:numId w:val="25"/>
        </w:numPr>
        <w:tabs>
          <w:tab w:val="left" w:pos="187"/>
        </w:tabs>
        <w:spacing w:line="237" w:lineRule="auto"/>
        <w:ind w:left="187" w:hanging="18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защищающих права ребенка;</w:t>
      </w:r>
    </w:p>
    <w:p w:rsidR="000E5CAC" w:rsidRDefault="000E5CAC">
      <w:pPr>
        <w:spacing w:line="32" w:lineRule="exact"/>
        <w:rPr>
          <w:rFonts w:eastAsia="Times New Roman"/>
          <w:i/>
          <w:iCs/>
          <w:sz w:val="24"/>
          <w:szCs w:val="24"/>
        </w:rPr>
      </w:pPr>
    </w:p>
    <w:p w:rsidR="000E5CAC" w:rsidRDefault="009426A5">
      <w:pPr>
        <w:numPr>
          <w:ilvl w:val="1"/>
          <w:numId w:val="25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</w:t>
      </w:r>
      <w:r>
        <w:rPr>
          <w:rFonts w:eastAsia="Times New Roman"/>
          <w:i/>
          <w:iCs/>
          <w:sz w:val="24"/>
          <w:szCs w:val="24"/>
        </w:rPr>
        <w:t>ры безопасности жизнедеятельности;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1"/>
          <w:numId w:val="25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классифицировать основные правовые аспекты оказания первой помощи;</w:t>
      </w:r>
    </w:p>
    <w:p w:rsidR="000E5CAC" w:rsidRDefault="009426A5">
      <w:pPr>
        <w:numPr>
          <w:ilvl w:val="1"/>
          <w:numId w:val="25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оказывать первую помощь при не инфекционных заболеваниях;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1"/>
          <w:numId w:val="25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оказывать первую помощь при инфекционных заболеваниях;</w:t>
      </w:r>
    </w:p>
    <w:p w:rsidR="000E5CAC" w:rsidRDefault="009426A5">
      <w:pPr>
        <w:numPr>
          <w:ilvl w:val="1"/>
          <w:numId w:val="25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оказывать первую помощь при остановке </w:t>
      </w:r>
      <w:r>
        <w:rPr>
          <w:rFonts w:eastAsia="Times New Roman"/>
          <w:i/>
          <w:iCs/>
          <w:sz w:val="24"/>
          <w:szCs w:val="24"/>
        </w:rPr>
        <w:t>сердечной деятельности;</w:t>
      </w:r>
    </w:p>
    <w:p w:rsidR="000E5CAC" w:rsidRDefault="009426A5">
      <w:pPr>
        <w:numPr>
          <w:ilvl w:val="1"/>
          <w:numId w:val="25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оказывать первую помощь при коме;</w:t>
      </w:r>
    </w:p>
    <w:p w:rsidR="000E5CAC" w:rsidRDefault="000E5CAC">
      <w:pPr>
        <w:spacing w:line="213" w:lineRule="exact"/>
        <w:rPr>
          <w:sz w:val="20"/>
          <w:szCs w:val="20"/>
        </w:rPr>
      </w:pPr>
    </w:p>
    <w:p w:rsidR="000E5CAC" w:rsidRDefault="009426A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0E5CAC" w:rsidRDefault="000E5CAC">
      <w:pPr>
        <w:sectPr w:rsidR="000E5CAC">
          <w:pgSz w:w="16840" w:h="11906" w:orient="landscape"/>
          <w:pgMar w:top="1124" w:right="1138" w:bottom="418" w:left="1133" w:header="0" w:footer="0" w:gutter="0"/>
          <w:cols w:space="720" w:equalWidth="0">
            <w:col w:w="14567"/>
          </w:cols>
        </w:sectPr>
      </w:pPr>
    </w:p>
    <w:p w:rsidR="000E5CAC" w:rsidRDefault="009426A5">
      <w:pPr>
        <w:numPr>
          <w:ilvl w:val="0"/>
          <w:numId w:val="26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оказывать первую помощь при поражении электрическим током;</w:t>
      </w:r>
    </w:p>
    <w:p w:rsidR="000E5CAC" w:rsidRDefault="000E5CA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6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</w:t>
      </w:r>
      <w:r>
        <w:rPr>
          <w:rFonts w:eastAsia="Times New Roman"/>
          <w:i/>
          <w:iCs/>
          <w:sz w:val="24"/>
          <w:szCs w:val="24"/>
        </w:rPr>
        <w:t>формации, включая Интернет-ресурсы и другие базы данных;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6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усваивать приемы действий в различных опасных и чрезвычайных ситуациях;</w:t>
      </w:r>
    </w:p>
    <w:p w:rsidR="000E5CAC" w:rsidRDefault="000E5CA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6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</w:t>
      </w:r>
      <w:r>
        <w:rPr>
          <w:rFonts w:eastAsia="Times New Roman"/>
          <w:i/>
          <w:iCs/>
          <w:sz w:val="24"/>
          <w:szCs w:val="24"/>
        </w:rPr>
        <w:t>роводить несложные эксперименты для доказательства предположений обеспечения личной безопасности;</w:t>
      </w:r>
    </w:p>
    <w:p w:rsidR="000E5CAC" w:rsidRDefault="000E5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5CAC" w:rsidRDefault="009426A5">
      <w:pPr>
        <w:numPr>
          <w:ilvl w:val="0"/>
          <w:numId w:val="26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0E5CAC" w:rsidRDefault="000E5CAC">
      <w:pPr>
        <w:spacing w:line="286" w:lineRule="exact"/>
        <w:rPr>
          <w:sz w:val="20"/>
          <w:szCs w:val="20"/>
        </w:rPr>
      </w:pPr>
    </w:p>
    <w:p w:rsidR="000E5CAC" w:rsidRDefault="009426A5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Требования к </w:t>
      </w:r>
      <w:r>
        <w:rPr>
          <w:rFonts w:eastAsia="Times New Roman"/>
          <w:b/>
          <w:bCs/>
          <w:sz w:val="24"/>
          <w:szCs w:val="24"/>
        </w:rPr>
        <w:t>предметным результатам</w:t>
      </w:r>
      <w:r>
        <w:rPr>
          <w:rFonts w:eastAsia="Times New Roman"/>
          <w:sz w:val="24"/>
          <w:szCs w:val="24"/>
        </w:rPr>
        <w:t xml:space="preserve"> освоения учебного предмета «Основы безопасности жизнедеятельности», выносимым на промежуточную и итоговую аттестацию</w:t>
      </w:r>
    </w:p>
    <w:p w:rsidR="000E5CAC" w:rsidRDefault="000E5CAC">
      <w:pPr>
        <w:spacing w:line="14" w:lineRule="exact"/>
        <w:rPr>
          <w:sz w:val="20"/>
          <w:szCs w:val="20"/>
        </w:rPr>
      </w:pPr>
    </w:p>
    <w:p w:rsidR="000E5CAC" w:rsidRDefault="009426A5">
      <w:pPr>
        <w:numPr>
          <w:ilvl w:val="0"/>
          <w:numId w:val="27"/>
        </w:numPr>
        <w:tabs>
          <w:tab w:val="left" w:pos="336"/>
        </w:tabs>
        <w:spacing w:line="239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предмета «Основы безопасности жизнедеятельности» обучающиеся формируют представления о культуре безопасности </w:t>
      </w:r>
      <w:r>
        <w:rPr>
          <w:rFonts w:eastAsia="Times New Roman"/>
          <w:sz w:val="24"/>
          <w:szCs w:val="24"/>
        </w:rPr>
        <w:t>жизнедеятельности на основе системного и комплексного понимания значимости безопасного поведения в условиях опасных и чрезвычайных ситуаций для личности, общества и государства, об особой роли России в обеспечении государственной и международной безопаснос</w:t>
      </w:r>
      <w:r>
        <w:rPr>
          <w:rFonts w:eastAsia="Times New Roman"/>
          <w:sz w:val="24"/>
          <w:szCs w:val="24"/>
        </w:rPr>
        <w:t xml:space="preserve">ти, обороны страны, противодействии основным вызовам современности (терроризму, экстремизму, наркобизнесу), роли государства и общества в решении задачиобеспечения национальной безопасности и защиты населения от опасных и чрезвычайных ситуаций природного, </w:t>
      </w:r>
      <w:r>
        <w:rPr>
          <w:rFonts w:eastAsia="Times New Roman"/>
          <w:sz w:val="24"/>
          <w:szCs w:val="24"/>
        </w:rPr>
        <w:t>техногенного и социального характера, причинах, механизмах возникновения и последствий распространенных видов опасных и чрезвычайных ситуаций природного, техногенного, социального (в том числе криминального характера), об экологической культуре, методах пр</w:t>
      </w:r>
      <w:r>
        <w:rPr>
          <w:rFonts w:eastAsia="Times New Roman"/>
          <w:sz w:val="24"/>
          <w:szCs w:val="24"/>
        </w:rPr>
        <w:t xml:space="preserve">оектирования собственной безопасной жизнедеятельности с учетом природных, техногенных и социальных рисков на территории проживания, о социально ответственном отношении к ведению здоровогообраза жизни, исключающем употребление наркотиков, алкоголя, курения </w:t>
      </w:r>
      <w:r>
        <w:rPr>
          <w:rFonts w:eastAsia="Times New Roman"/>
          <w:sz w:val="24"/>
          <w:szCs w:val="24"/>
        </w:rPr>
        <w:t>и нанесение иного вреда собственному здоровью и здоровью окружающих, приобретают умения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</w:t>
      </w:r>
      <w:r>
        <w:rPr>
          <w:rFonts w:eastAsia="Times New Roman"/>
          <w:sz w:val="24"/>
          <w:szCs w:val="24"/>
        </w:rPr>
        <w:t>ых областей тела, ожогах, отморожениях, отравлениях, навыки применения мер и средств индивидуальной защиты, приемы рационального и безопасного поведения в опасных и чрезвычайных ситуациях, оценки и прогноза неблагоприятных факторов обстановки и принятия об</w:t>
      </w:r>
      <w:r>
        <w:rPr>
          <w:rFonts w:eastAsia="Times New Roman"/>
          <w:sz w:val="24"/>
          <w:szCs w:val="24"/>
        </w:rPr>
        <w:t>основанных решений в опасной (чрезвычайной) ситуации с учетом реальных условий и возможностей, формируют активную жизненную позицию, умения и навыки личного участия в обеспечении мер безопасности личности, общества и государства, чувство гордости за свою Р</w:t>
      </w:r>
      <w:r>
        <w:rPr>
          <w:rFonts w:eastAsia="Times New Roman"/>
          <w:sz w:val="24"/>
          <w:szCs w:val="24"/>
        </w:rPr>
        <w:t>одину, ответственное отношение к выполнению конституционного долга – защите Отечества.</w:t>
      </w:r>
    </w:p>
    <w:p w:rsidR="000E5CAC" w:rsidRDefault="000E5CAC">
      <w:pPr>
        <w:spacing w:line="20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</w:t>
      </w:r>
      <w:r>
        <w:rPr>
          <w:rFonts w:eastAsia="Times New Roman"/>
          <w:sz w:val="24"/>
          <w:szCs w:val="24"/>
        </w:rPr>
        <w:t>у предметных результатов освоения тематических модулей учебного предмета «Основы безопасности жизнедеятельности».</w:t>
      </w:r>
    </w:p>
    <w:p w:rsidR="000E5CAC" w:rsidRDefault="000E5CAC">
      <w:pPr>
        <w:spacing w:line="18" w:lineRule="exact"/>
        <w:rPr>
          <w:rFonts w:eastAsia="Times New Roman"/>
          <w:sz w:val="24"/>
          <w:szCs w:val="24"/>
        </w:rPr>
      </w:pPr>
    </w:p>
    <w:p w:rsidR="000E5CAC" w:rsidRDefault="009426A5">
      <w:pPr>
        <w:spacing w:line="232" w:lineRule="auto"/>
        <w:ind w:left="707" w:hanging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Модуль «Основы здорового образа жизни» </w:t>
      </w:r>
      <w:r>
        <w:rPr>
          <w:rFonts w:eastAsia="Times New Roman"/>
          <w:sz w:val="24"/>
          <w:szCs w:val="24"/>
        </w:rPr>
        <w:t>Предметные результаты изучения модуля «Основы здорового образа жизни» учебного предмета «Основы безопа</w:t>
      </w:r>
      <w:r>
        <w:rPr>
          <w:rFonts w:eastAsia="Times New Roman"/>
          <w:sz w:val="24"/>
          <w:szCs w:val="24"/>
        </w:rPr>
        <w:t>сности</w:t>
      </w:r>
    </w:p>
    <w:p w:rsidR="000E5CAC" w:rsidRDefault="000E5CAC">
      <w:pPr>
        <w:spacing w:line="1" w:lineRule="exact"/>
        <w:rPr>
          <w:rFonts w:eastAsia="Times New Roman"/>
          <w:sz w:val="24"/>
          <w:szCs w:val="24"/>
        </w:rPr>
      </w:pPr>
    </w:p>
    <w:p w:rsidR="000E5CAC" w:rsidRDefault="009426A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жизнедеятельности» должны отражать сформированность умений:</w:t>
      </w:r>
    </w:p>
    <w:p w:rsidR="000E5CAC" w:rsidRPr="009426A5" w:rsidRDefault="009426A5">
      <w:pPr>
        <w:numPr>
          <w:ilvl w:val="1"/>
          <w:numId w:val="27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составлять индивидуальную модель здорового образа жизни;</w:t>
      </w:r>
    </w:p>
    <w:p w:rsidR="000E5CAC" w:rsidRPr="009426A5" w:rsidRDefault="000E5CAC">
      <w:pPr>
        <w:spacing w:line="73" w:lineRule="exact"/>
        <w:rPr>
          <w:sz w:val="24"/>
          <w:szCs w:val="24"/>
        </w:rPr>
      </w:pPr>
    </w:p>
    <w:p w:rsidR="000E5CAC" w:rsidRPr="009426A5" w:rsidRDefault="009426A5">
      <w:pPr>
        <w:ind w:left="14347"/>
        <w:rPr>
          <w:sz w:val="24"/>
          <w:szCs w:val="24"/>
        </w:rPr>
      </w:pPr>
      <w:r w:rsidRPr="009426A5">
        <w:rPr>
          <w:rFonts w:ascii="Calibri" w:eastAsia="Calibri" w:hAnsi="Calibri" w:cs="Calibri"/>
          <w:sz w:val="24"/>
          <w:szCs w:val="24"/>
        </w:rPr>
        <w:t>12</w:t>
      </w:r>
    </w:p>
    <w:p w:rsidR="000E5CAC" w:rsidRPr="009426A5" w:rsidRDefault="000E5CAC">
      <w:pPr>
        <w:rPr>
          <w:sz w:val="24"/>
          <w:szCs w:val="24"/>
        </w:rPr>
        <w:sectPr w:rsidR="000E5CAC" w:rsidRPr="009426A5">
          <w:pgSz w:w="16840" w:h="11906" w:orient="landscape"/>
          <w:pgMar w:top="1124" w:right="1138" w:bottom="418" w:left="1133" w:header="0" w:footer="0" w:gutter="0"/>
          <w:cols w:space="720" w:equalWidth="0">
            <w:col w:w="14567"/>
          </w:cols>
        </w:sectPr>
      </w:pPr>
    </w:p>
    <w:p w:rsidR="000E5CAC" w:rsidRDefault="009426A5">
      <w:pPr>
        <w:numPr>
          <w:ilvl w:val="0"/>
          <w:numId w:val="28"/>
        </w:numPr>
        <w:tabs>
          <w:tab w:val="left" w:pos="720"/>
        </w:tabs>
        <w:ind w:left="72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характеризовать влияние вредных привычек на здоровье человека.</w:t>
      </w:r>
    </w:p>
    <w:p w:rsidR="000E5CAC" w:rsidRDefault="000E5CAC">
      <w:pPr>
        <w:spacing w:line="2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E5CAC" w:rsidRDefault="009426A5">
      <w:pPr>
        <w:spacing w:line="220" w:lineRule="auto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Модуль «Основы медицинских знаний и </w:t>
      </w:r>
      <w:r>
        <w:rPr>
          <w:rFonts w:eastAsia="Times New Roman"/>
          <w:b/>
          <w:bCs/>
          <w:sz w:val="24"/>
          <w:szCs w:val="24"/>
        </w:rPr>
        <w:t>оказание первой помощи»</w:t>
      </w:r>
    </w:p>
    <w:p w:rsidR="000E5CAC" w:rsidRDefault="000E5CAC">
      <w:pPr>
        <w:spacing w:line="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E5CAC" w:rsidRDefault="009426A5">
      <w:pPr>
        <w:spacing w:line="234" w:lineRule="auto"/>
        <w:ind w:right="118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Предметные результаты изучения модуля «Основы медицинских знаний и оказание первой помощи» учебного предмета «Основы безопасности жизнедеятельности» должны отражать сформированность умений:</w:t>
      </w:r>
    </w:p>
    <w:p w:rsidR="000E5CAC" w:rsidRDefault="000E5CAC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E5CAC" w:rsidRPr="009426A5" w:rsidRDefault="009426A5">
      <w:pPr>
        <w:numPr>
          <w:ilvl w:val="0"/>
          <w:numId w:val="28"/>
        </w:numPr>
        <w:tabs>
          <w:tab w:val="left" w:pos="720"/>
        </w:tabs>
        <w:spacing w:line="180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оказывать первую помощь при отсутствии с</w:t>
      </w:r>
      <w:r w:rsidRPr="009426A5">
        <w:rPr>
          <w:rFonts w:eastAsia="Times New Roman"/>
          <w:sz w:val="24"/>
          <w:szCs w:val="24"/>
        </w:rPr>
        <w:t>ознания: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8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оказывать первую помощь при остановке дыхания и кровообращения;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8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оказывать первую помощь при наружных кровотечениях;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8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оказывать первую помощь при попадании инородного тела в верхние дыхательные пути;</w:t>
      </w:r>
    </w:p>
    <w:p w:rsidR="000E5CAC" w:rsidRPr="009426A5" w:rsidRDefault="000E5CAC">
      <w:pPr>
        <w:spacing w:line="2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8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оказывать первую помощь при травмах различных</w:t>
      </w:r>
      <w:r w:rsidRPr="009426A5">
        <w:rPr>
          <w:rFonts w:eastAsia="Times New Roman"/>
          <w:sz w:val="24"/>
          <w:szCs w:val="24"/>
        </w:rPr>
        <w:t xml:space="preserve"> областей тела;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8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оказывать первую помощь при ожогах, эффектах воздействия высоких температур, теплового излучения;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8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оказывать первую помощь при отморожении и других эффектах воздействия низких температур;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8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оказывать первую помощь при отравлениях.</w:t>
      </w:r>
    </w:p>
    <w:p w:rsidR="000E5CAC" w:rsidRPr="009426A5" w:rsidRDefault="000E5CAC">
      <w:pPr>
        <w:spacing w:line="282" w:lineRule="exact"/>
        <w:rPr>
          <w:sz w:val="24"/>
          <w:szCs w:val="24"/>
        </w:rPr>
      </w:pPr>
    </w:p>
    <w:p w:rsidR="000E5CAC" w:rsidRPr="009426A5" w:rsidRDefault="009426A5">
      <w:pPr>
        <w:rPr>
          <w:sz w:val="24"/>
          <w:szCs w:val="24"/>
        </w:rPr>
      </w:pPr>
      <w:r w:rsidRPr="009426A5">
        <w:rPr>
          <w:rFonts w:eastAsia="Times New Roman"/>
          <w:b/>
          <w:bCs/>
          <w:sz w:val="24"/>
          <w:szCs w:val="24"/>
        </w:rPr>
        <w:t xml:space="preserve">Модуль </w:t>
      </w:r>
      <w:r w:rsidRPr="009426A5">
        <w:rPr>
          <w:rFonts w:eastAsia="Times New Roman"/>
          <w:b/>
          <w:bCs/>
          <w:sz w:val="24"/>
          <w:szCs w:val="24"/>
        </w:rPr>
        <w:t>«Безопасность в повседневной жизнедеятельности»</w:t>
      </w:r>
    </w:p>
    <w:p w:rsidR="000E5CAC" w:rsidRPr="009426A5" w:rsidRDefault="000E5CAC">
      <w:pPr>
        <w:spacing w:line="7" w:lineRule="exact"/>
        <w:rPr>
          <w:sz w:val="24"/>
          <w:szCs w:val="24"/>
        </w:rPr>
      </w:pPr>
    </w:p>
    <w:p w:rsidR="000E5CAC" w:rsidRPr="009426A5" w:rsidRDefault="009426A5">
      <w:pPr>
        <w:spacing w:line="234" w:lineRule="auto"/>
        <w:ind w:right="480"/>
        <w:rPr>
          <w:sz w:val="24"/>
          <w:szCs w:val="24"/>
        </w:rPr>
      </w:pPr>
      <w:r w:rsidRPr="009426A5">
        <w:rPr>
          <w:rFonts w:eastAsia="Times New Roman"/>
          <w:sz w:val="24"/>
          <w:szCs w:val="24"/>
        </w:rPr>
        <w:t>Предметные результаты изучения модуля «Безопасность в повседневной жизнедеятельности» учебного предмета «Основы безопасности жизнедеятельности» должны отражать сформированность умений:</w:t>
      </w: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использовать</w:t>
      </w:r>
      <w:r w:rsidRPr="009426A5">
        <w:rPr>
          <w:rFonts w:eastAsia="Times New Roman"/>
          <w:sz w:val="24"/>
          <w:szCs w:val="24"/>
        </w:rPr>
        <w:t xml:space="preserve"> бытовые устройства, приборы, инструменты и средства бытовой химии;</w:t>
      </w:r>
    </w:p>
    <w:p w:rsidR="000E5CAC" w:rsidRPr="009426A5" w:rsidRDefault="000E5CAC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использовать коммунальные системы жизнеобеспечения;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использовать лифт, лестничную площадку и марш, мусоропровод;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использовать игровые площадки и специально</w:t>
      </w:r>
      <w:r w:rsidRPr="009426A5">
        <w:rPr>
          <w:rFonts w:eastAsia="Times New Roman"/>
          <w:sz w:val="24"/>
          <w:szCs w:val="24"/>
        </w:rPr>
        <w:t xml:space="preserve"> оборудованные территории.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и эффективно действовать при неисправности системы электроснабжения;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и эффективно действовать при пожаре;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и эффективно действовать при утечке газа;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 xml:space="preserve">безопасно и эффективно действовать при прорыве </w:t>
      </w:r>
      <w:r w:rsidRPr="009426A5">
        <w:rPr>
          <w:rFonts w:eastAsia="Times New Roman"/>
          <w:sz w:val="24"/>
          <w:szCs w:val="24"/>
        </w:rPr>
        <w:t>водопровода, систем центрального отопления и канализации.</w:t>
      </w:r>
    </w:p>
    <w:p w:rsidR="000E5CAC" w:rsidRPr="009426A5" w:rsidRDefault="000E5CAC">
      <w:pPr>
        <w:spacing w:line="2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вести себя ситуациях криминогенного характера в квартире;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вести себя ситуациях криминогенного характера в подъезде;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вести себя ситуациях криминогенного характера в л</w:t>
      </w:r>
      <w:r w:rsidRPr="009426A5">
        <w:rPr>
          <w:rFonts w:eastAsia="Times New Roman"/>
          <w:sz w:val="24"/>
          <w:szCs w:val="24"/>
        </w:rPr>
        <w:t>ифте;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вести себя ситуациях криминогенного характера на улице;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вести себя ситуациях криминогенного характера в общественном транспорте;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соблюдать правила дорожного движения для пешехода;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соблюдать правила дорожного движения для пасса</w:t>
      </w:r>
      <w:r w:rsidRPr="009426A5">
        <w:rPr>
          <w:rFonts w:eastAsia="Times New Roman"/>
          <w:sz w:val="24"/>
          <w:szCs w:val="24"/>
        </w:rPr>
        <w:t>жира;</w:t>
      </w:r>
    </w:p>
    <w:p w:rsidR="000E5CAC" w:rsidRPr="009426A5" w:rsidRDefault="000E5CAC">
      <w:pPr>
        <w:spacing w:line="2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5" w:lineRule="auto"/>
        <w:ind w:left="720" w:hanging="367"/>
        <w:rPr>
          <w:rFonts w:eastAsia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 xml:space="preserve">соблюдать правила дорожного движения для велосипедиста </w:t>
      </w:r>
      <w:bookmarkStart w:id="0" w:name="_GoBack"/>
      <w:r w:rsidRPr="009426A5">
        <w:rPr>
          <w:rFonts w:eastAsia="Times New Roman"/>
          <w:sz w:val="24"/>
          <w:szCs w:val="24"/>
        </w:rPr>
        <w:t xml:space="preserve">(водителя </w:t>
      </w:r>
      <w:r w:rsidRPr="009426A5">
        <w:rPr>
          <w:rFonts w:eastAsia="Calibri"/>
          <w:sz w:val="24"/>
          <w:szCs w:val="24"/>
        </w:rPr>
        <w:t>двухколесного транспортного средства);</w:t>
      </w:r>
    </w:p>
    <w:bookmarkEnd w:id="0"/>
    <w:p w:rsidR="000E5CAC" w:rsidRPr="009426A5" w:rsidRDefault="000E5CAC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соблюдать правила безопасного поведения у воды;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29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соблюдать правила безопасного поведения на воде;</w:t>
      </w:r>
    </w:p>
    <w:p w:rsidR="000E5CAC" w:rsidRPr="009426A5" w:rsidRDefault="000E5CAC">
      <w:pPr>
        <w:spacing w:line="140" w:lineRule="exact"/>
        <w:rPr>
          <w:sz w:val="24"/>
          <w:szCs w:val="24"/>
        </w:rPr>
      </w:pPr>
    </w:p>
    <w:p w:rsidR="000E5CAC" w:rsidRPr="009426A5" w:rsidRDefault="009426A5">
      <w:pPr>
        <w:jc w:val="right"/>
        <w:rPr>
          <w:sz w:val="24"/>
          <w:szCs w:val="24"/>
        </w:rPr>
      </w:pPr>
      <w:r w:rsidRPr="009426A5">
        <w:rPr>
          <w:rFonts w:ascii="Calibri" w:eastAsia="Calibri" w:hAnsi="Calibri" w:cs="Calibri"/>
          <w:sz w:val="24"/>
          <w:szCs w:val="24"/>
        </w:rPr>
        <w:t>13</w:t>
      </w:r>
    </w:p>
    <w:p w:rsidR="000E5CAC" w:rsidRPr="009426A5" w:rsidRDefault="000E5CAC">
      <w:pPr>
        <w:rPr>
          <w:sz w:val="24"/>
          <w:szCs w:val="24"/>
        </w:rPr>
        <w:sectPr w:rsidR="000E5CAC" w:rsidRPr="009426A5">
          <w:pgSz w:w="16840" w:h="11906" w:orient="landscape"/>
          <w:pgMar w:top="866" w:right="1138" w:bottom="418" w:left="1140" w:header="0" w:footer="0" w:gutter="0"/>
          <w:cols w:space="720" w:equalWidth="0">
            <w:col w:w="14560"/>
          </w:cols>
        </w:sectPr>
      </w:pPr>
    </w:p>
    <w:p w:rsidR="000E5CAC" w:rsidRPr="009426A5" w:rsidRDefault="009426A5">
      <w:pPr>
        <w:numPr>
          <w:ilvl w:val="0"/>
          <w:numId w:val="30"/>
        </w:numPr>
        <w:tabs>
          <w:tab w:val="left" w:pos="720"/>
        </w:tabs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lastRenderedPageBreak/>
        <w:t xml:space="preserve">использовать </w:t>
      </w:r>
      <w:r w:rsidRPr="009426A5">
        <w:rPr>
          <w:rFonts w:eastAsia="Times New Roman"/>
          <w:sz w:val="24"/>
          <w:szCs w:val="24"/>
        </w:rPr>
        <w:t>способы и средства само- и взаимопомощи на воде.</w:t>
      </w:r>
    </w:p>
    <w:p w:rsidR="000E5CAC" w:rsidRPr="009426A5" w:rsidRDefault="000E5CAC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30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соблюдать правила безопасного поведения в туристических походах;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30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соблюдать правила безопасного поведения в туристических поездках;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30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характеризовать антропогенное влияние на окружающую среду;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30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соблюдать пра</w:t>
      </w:r>
      <w:r w:rsidRPr="009426A5">
        <w:rPr>
          <w:rFonts w:eastAsia="Times New Roman"/>
          <w:sz w:val="24"/>
          <w:szCs w:val="24"/>
        </w:rPr>
        <w:t>вила безопасного поведения в местах с неблагоприятной экологической обстановкой.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30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использовать информационные ресурсы.</w:t>
      </w:r>
    </w:p>
    <w:p w:rsidR="000E5CAC" w:rsidRPr="009426A5" w:rsidRDefault="000E5CAC">
      <w:pPr>
        <w:spacing w:line="1" w:lineRule="exact"/>
        <w:rPr>
          <w:sz w:val="24"/>
          <w:szCs w:val="24"/>
        </w:rPr>
      </w:pPr>
    </w:p>
    <w:p w:rsidR="000E5CAC" w:rsidRPr="009426A5" w:rsidRDefault="009426A5">
      <w:pPr>
        <w:rPr>
          <w:sz w:val="24"/>
          <w:szCs w:val="24"/>
        </w:rPr>
      </w:pPr>
      <w:r w:rsidRPr="009426A5">
        <w:rPr>
          <w:rFonts w:eastAsia="Times New Roman"/>
          <w:sz w:val="24"/>
          <w:szCs w:val="24"/>
        </w:rPr>
        <w:t xml:space="preserve">Модуль </w:t>
      </w:r>
      <w:r w:rsidRPr="009426A5">
        <w:rPr>
          <w:rFonts w:eastAsia="Times New Roman"/>
          <w:b/>
          <w:bCs/>
          <w:sz w:val="24"/>
          <w:szCs w:val="24"/>
        </w:rPr>
        <w:t>«Безопасность в опасных и чрезвычайных ситуациях»</w:t>
      </w:r>
    </w:p>
    <w:p w:rsidR="000E5CAC" w:rsidRPr="009426A5" w:rsidRDefault="000E5CAC">
      <w:pPr>
        <w:spacing w:line="12" w:lineRule="exact"/>
        <w:rPr>
          <w:sz w:val="24"/>
          <w:szCs w:val="24"/>
        </w:rPr>
      </w:pPr>
    </w:p>
    <w:p w:rsidR="000E5CAC" w:rsidRPr="009426A5" w:rsidRDefault="009426A5">
      <w:pPr>
        <w:spacing w:line="234" w:lineRule="auto"/>
        <w:rPr>
          <w:sz w:val="24"/>
          <w:szCs w:val="24"/>
        </w:rPr>
      </w:pPr>
      <w:r w:rsidRPr="009426A5">
        <w:rPr>
          <w:rFonts w:eastAsia="Times New Roman"/>
          <w:sz w:val="24"/>
          <w:szCs w:val="24"/>
        </w:rPr>
        <w:t>Предметные результаты изучения модуля «Безопасность в опасных и чрез</w:t>
      </w:r>
      <w:r w:rsidRPr="009426A5">
        <w:rPr>
          <w:rFonts w:eastAsia="Times New Roman"/>
          <w:sz w:val="24"/>
          <w:szCs w:val="24"/>
        </w:rPr>
        <w:t>вычайных ситуациях» учебного предмета «Основы безопасности жизнедеятельности» должны отражать сформированность умений:</w:t>
      </w:r>
    </w:p>
    <w:p w:rsidR="000E5CAC" w:rsidRPr="009426A5" w:rsidRDefault="009426A5">
      <w:pPr>
        <w:numPr>
          <w:ilvl w:val="0"/>
          <w:numId w:val="31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классифицировать опасную и чрезвычайную ситуацию по характерным признакам;</w:t>
      </w:r>
    </w:p>
    <w:p w:rsidR="000E5CAC" w:rsidRPr="009426A5" w:rsidRDefault="000E5CAC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31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 xml:space="preserve">определять поражающие факторы опасной и чрезвычайной </w:t>
      </w:r>
      <w:r w:rsidRPr="009426A5">
        <w:rPr>
          <w:rFonts w:eastAsia="Times New Roman"/>
          <w:sz w:val="24"/>
          <w:szCs w:val="24"/>
        </w:rPr>
        <w:t>ситуации;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31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предвидеть последствия опасной и чрезвычайной ситуации;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31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использовать средства и способы защиты от поражающих факторов опасной и чрезвычайной ситуации;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31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безопасно действовать в опасной и чрезвычайной ситуации.</w:t>
      </w:r>
    </w:p>
    <w:p w:rsidR="000E5CAC" w:rsidRPr="009426A5" w:rsidRDefault="000E5CAC">
      <w:pPr>
        <w:spacing w:line="1" w:lineRule="exact"/>
        <w:rPr>
          <w:sz w:val="24"/>
          <w:szCs w:val="24"/>
        </w:rPr>
      </w:pPr>
    </w:p>
    <w:p w:rsidR="000E5CAC" w:rsidRPr="009426A5" w:rsidRDefault="009426A5">
      <w:pPr>
        <w:rPr>
          <w:sz w:val="24"/>
          <w:szCs w:val="24"/>
        </w:rPr>
      </w:pPr>
      <w:r w:rsidRPr="009426A5">
        <w:rPr>
          <w:rFonts w:eastAsia="Times New Roman"/>
          <w:sz w:val="24"/>
          <w:szCs w:val="24"/>
        </w:rPr>
        <w:t xml:space="preserve">Модуль </w:t>
      </w:r>
      <w:r w:rsidRPr="009426A5">
        <w:rPr>
          <w:rFonts w:eastAsia="Times New Roman"/>
          <w:b/>
          <w:bCs/>
          <w:sz w:val="24"/>
          <w:szCs w:val="24"/>
        </w:rPr>
        <w:t>«Основы противодействия экс</w:t>
      </w:r>
      <w:r w:rsidRPr="009426A5">
        <w:rPr>
          <w:rFonts w:eastAsia="Times New Roman"/>
          <w:b/>
          <w:bCs/>
          <w:sz w:val="24"/>
          <w:szCs w:val="24"/>
        </w:rPr>
        <w:t>тремизму,</w:t>
      </w:r>
      <w:r w:rsidRPr="009426A5">
        <w:rPr>
          <w:rFonts w:eastAsia="Times New Roman"/>
          <w:sz w:val="24"/>
          <w:szCs w:val="24"/>
        </w:rPr>
        <w:t xml:space="preserve"> </w:t>
      </w:r>
      <w:r w:rsidRPr="009426A5">
        <w:rPr>
          <w:rFonts w:eastAsia="Times New Roman"/>
          <w:b/>
          <w:bCs/>
          <w:sz w:val="24"/>
          <w:szCs w:val="24"/>
        </w:rPr>
        <w:t>терроризму и наркотизму»</w:t>
      </w:r>
    </w:p>
    <w:p w:rsidR="000E5CAC" w:rsidRPr="009426A5" w:rsidRDefault="000E5CAC">
      <w:pPr>
        <w:spacing w:line="12" w:lineRule="exact"/>
        <w:rPr>
          <w:sz w:val="24"/>
          <w:szCs w:val="24"/>
        </w:rPr>
      </w:pPr>
    </w:p>
    <w:p w:rsidR="000E5CAC" w:rsidRPr="009426A5" w:rsidRDefault="009426A5">
      <w:pPr>
        <w:spacing w:line="234" w:lineRule="auto"/>
        <w:rPr>
          <w:sz w:val="24"/>
          <w:szCs w:val="24"/>
        </w:rPr>
      </w:pPr>
      <w:r w:rsidRPr="009426A5">
        <w:rPr>
          <w:rFonts w:eastAsia="Times New Roman"/>
          <w:sz w:val="24"/>
          <w:szCs w:val="24"/>
        </w:rPr>
        <w:t>Предметные результаты изучения модуля «Основы противодействия экстремизму, терроризму и наркотизму» учебного предмета «Основы безопасности жизнедеятельности» должны отражать сформированность умений:</w:t>
      </w:r>
    </w:p>
    <w:p w:rsidR="000E5CAC" w:rsidRPr="009426A5" w:rsidRDefault="009426A5">
      <w:pPr>
        <w:numPr>
          <w:ilvl w:val="0"/>
          <w:numId w:val="32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характеризовать прояв</w:t>
      </w:r>
      <w:r w:rsidRPr="009426A5">
        <w:rPr>
          <w:rFonts w:eastAsia="Times New Roman"/>
          <w:sz w:val="24"/>
          <w:szCs w:val="24"/>
        </w:rPr>
        <w:t>ления экстремизма, терроризма, наркотизма;</w:t>
      </w:r>
    </w:p>
    <w:p w:rsidR="000E5CAC" w:rsidRPr="009426A5" w:rsidRDefault="000E5CAC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32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характеризовать ответственность за участие в экстремистской, террористической и наркотической деятельности;</w:t>
      </w:r>
    </w:p>
    <w:p w:rsidR="000E5CAC" w:rsidRPr="009426A5" w:rsidRDefault="000E5CAC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E5CAC" w:rsidRPr="009426A5" w:rsidRDefault="009426A5">
      <w:pPr>
        <w:numPr>
          <w:ilvl w:val="0"/>
          <w:numId w:val="32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426A5">
        <w:rPr>
          <w:rFonts w:eastAsia="Times New Roman"/>
          <w:sz w:val="24"/>
          <w:szCs w:val="24"/>
        </w:rPr>
        <w:t>соблюдать правила безопасного поведения при угрозе (совершении) террористического акта.</w:t>
      </w:r>
    </w:p>
    <w:p w:rsidR="000E5CAC" w:rsidRPr="009426A5" w:rsidRDefault="000E5CAC">
      <w:pPr>
        <w:spacing w:line="274" w:lineRule="exact"/>
        <w:rPr>
          <w:sz w:val="24"/>
          <w:szCs w:val="24"/>
        </w:rPr>
      </w:pPr>
    </w:p>
    <w:p w:rsidR="000E5CAC" w:rsidRDefault="009426A5">
      <w:pPr>
        <w:numPr>
          <w:ilvl w:val="0"/>
          <w:numId w:val="33"/>
        </w:numPr>
        <w:tabs>
          <w:tab w:val="left" w:pos="5240"/>
        </w:tabs>
        <w:ind w:left="524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r>
        <w:rPr>
          <w:rFonts w:eastAsia="Times New Roman"/>
          <w:b/>
          <w:bCs/>
          <w:sz w:val="24"/>
          <w:szCs w:val="24"/>
        </w:rPr>
        <w:t>учебного предмета «</w:t>
      </w:r>
      <w:proofErr w:type="gramStart"/>
      <w:r>
        <w:rPr>
          <w:rFonts w:eastAsia="Times New Roman"/>
          <w:b/>
          <w:bCs/>
          <w:sz w:val="24"/>
          <w:szCs w:val="24"/>
        </w:rPr>
        <w:t>ОБЖ »</w:t>
      </w:r>
      <w:proofErr w:type="gramEnd"/>
    </w:p>
    <w:p w:rsidR="000E5CAC" w:rsidRDefault="000E5CAC">
      <w:pPr>
        <w:spacing w:line="277" w:lineRule="exact"/>
        <w:rPr>
          <w:sz w:val="20"/>
          <w:szCs w:val="20"/>
        </w:rPr>
      </w:pPr>
    </w:p>
    <w:p w:rsidR="000E5CAC" w:rsidRDefault="009426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безопасности личности, общества и государства</w:t>
      </w:r>
    </w:p>
    <w:p w:rsidR="000E5CAC" w:rsidRDefault="009426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комплексной безопасности</w:t>
      </w:r>
    </w:p>
    <w:p w:rsidR="000E5CAC" w:rsidRDefault="000E5CAC">
      <w:pPr>
        <w:spacing w:line="7" w:lineRule="exact"/>
        <w:rPr>
          <w:sz w:val="20"/>
          <w:szCs w:val="20"/>
        </w:rPr>
      </w:pPr>
    </w:p>
    <w:p w:rsidR="000E5CAC" w:rsidRDefault="009426A5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</w:t>
      </w:r>
      <w:r>
        <w:rPr>
          <w:rFonts w:eastAsia="Times New Roman"/>
          <w:sz w:val="24"/>
          <w:szCs w:val="24"/>
        </w:rPr>
        <w:t xml:space="preserve">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Правила безопасного поведения пешехода, пассажира и велосипедиста. </w:t>
      </w:r>
      <w:r>
        <w:rPr>
          <w:rFonts w:eastAsia="Times New Roman"/>
          <w:i/>
          <w:iCs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индивидуальной защиты вел</w:t>
      </w:r>
      <w:r>
        <w:rPr>
          <w:rFonts w:eastAsia="Times New Roman"/>
          <w:i/>
          <w:iCs/>
          <w:sz w:val="24"/>
          <w:szCs w:val="24"/>
        </w:rPr>
        <w:t xml:space="preserve">осипедиста. </w:t>
      </w:r>
      <w:r>
        <w:rPr>
          <w:rFonts w:eastAsia="Times New Roman"/>
          <w:sz w:val="24"/>
          <w:szCs w:val="24"/>
        </w:rPr>
        <w:t>Пожар его причины и последствия.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поведения при пожаре при пожаре.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Первичные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</w:t>
      </w:r>
      <w:r>
        <w:rPr>
          <w:rFonts w:eastAsia="Times New Roman"/>
          <w:sz w:val="24"/>
          <w:szCs w:val="24"/>
        </w:rPr>
        <w:t xml:space="preserve">х </w:t>
      </w:r>
      <w:r>
        <w:rPr>
          <w:rFonts w:eastAsia="Times New Roman"/>
          <w:i/>
          <w:iCs/>
          <w:sz w:val="24"/>
          <w:szCs w:val="24"/>
        </w:rPr>
        <w:t>и поездках.</w:t>
      </w:r>
      <w:r>
        <w:rPr>
          <w:rFonts w:eastAsia="Times New Roman"/>
          <w:sz w:val="24"/>
          <w:szCs w:val="24"/>
        </w:rPr>
        <w:t xml:space="preserve">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</w:t>
      </w:r>
      <w:r>
        <w:rPr>
          <w:rFonts w:eastAsia="Times New Roman"/>
          <w:i/>
          <w:iCs/>
          <w:sz w:val="24"/>
          <w:szCs w:val="24"/>
        </w:rPr>
        <w:t>самозащита покупателя</w:t>
      </w:r>
      <w:r>
        <w:rPr>
          <w:rFonts w:eastAsia="Times New Roman"/>
          <w:sz w:val="24"/>
          <w:szCs w:val="24"/>
        </w:rPr>
        <w:t>). Э</w:t>
      </w:r>
      <w:r>
        <w:rPr>
          <w:rFonts w:eastAsia="Times New Roman"/>
          <w:sz w:val="24"/>
          <w:szCs w:val="24"/>
        </w:rPr>
        <w:t xml:space="preserve">лементарные способы самозащиты. </w:t>
      </w:r>
      <w:r>
        <w:rPr>
          <w:rFonts w:eastAsia="Times New Roman"/>
          <w:i/>
          <w:iCs/>
          <w:sz w:val="24"/>
          <w:szCs w:val="24"/>
        </w:rPr>
        <w:t>Информационная безопасность подростка.</w:t>
      </w:r>
    </w:p>
    <w:p w:rsidR="000E5CAC" w:rsidRDefault="000E5CAC">
      <w:pPr>
        <w:spacing w:line="117" w:lineRule="exact"/>
        <w:rPr>
          <w:sz w:val="20"/>
          <w:szCs w:val="20"/>
        </w:rPr>
      </w:pPr>
    </w:p>
    <w:p w:rsidR="000E5CAC" w:rsidRDefault="009426A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0E5CAC" w:rsidRDefault="000E5CAC">
      <w:pPr>
        <w:sectPr w:rsidR="000E5CAC">
          <w:pgSz w:w="16840" w:h="11906" w:orient="landscape"/>
          <w:pgMar w:top="866" w:right="1138" w:bottom="418" w:left="1140" w:header="0" w:footer="0" w:gutter="0"/>
          <w:cols w:space="720" w:equalWidth="0">
            <w:col w:w="14560"/>
          </w:cols>
        </w:sectPr>
      </w:pPr>
    </w:p>
    <w:p w:rsidR="000E5CAC" w:rsidRDefault="009426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Защита населения Российской Федерации от чрезвычайных ситуаций</w:t>
      </w:r>
    </w:p>
    <w:p w:rsidR="000E5CAC" w:rsidRDefault="000E5CAC">
      <w:pPr>
        <w:spacing w:line="7" w:lineRule="exact"/>
        <w:rPr>
          <w:sz w:val="20"/>
          <w:szCs w:val="20"/>
        </w:rPr>
      </w:pPr>
    </w:p>
    <w:p w:rsidR="000E5CAC" w:rsidRDefault="009426A5">
      <w:pPr>
        <w:spacing w:line="238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Чрезвычайные ситуации природного характера и защита населения от них (землетрясения, извержен</w:t>
      </w:r>
      <w:r>
        <w:rPr>
          <w:rFonts w:eastAsia="Times New Roman"/>
          <w:sz w:val="24"/>
          <w:szCs w:val="24"/>
        </w:rPr>
        <w:t>ия вулканов, оползни, обвалы, лавины, ураганы, бури, смерчи, сильный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пожары, эпидемии, эпизоотии</w:t>
      </w:r>
      <w:r>
        <w:rPr>
          <w:rFonts w:eastAsia="Times New Roman"/>
          <w:sz w:val="24"/>
          <w:szCs w:val="24"/>
        </w:rPr>
        <w:t xml:space="preserve"> и эпифитотии). Рекомендации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</w:t>
      </w:r>
      <w:r>
        <w:rPr>
          <w:rFonts w:eastAsia="Times New Roman"/>
          <w:sz w:val="24"/>
          <w:szCs w:val="24"/>
        </w:rPr>
        <w:t>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0E5CAC" w:rsidRDefault="000E5CAC">
      <w:pPr>
        <w:spacing w:line="9" w:lineRule="exact"/>
        <w:rPr>
          <w:sz w:val="20"/>
          <w:szCs w:val="20"/>
        </w:rPr>
      </w:pPr>
    </w:p>
    <w:p w:rsidR="000E5CAC" w:rsidRDefault="009426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</w:t>
      </w:r>
      <w:r>
        <w:rPr>
          <w:rFonts w:eastAsia="Times New Roman"/>
          <w:b/>
          <w:bCs/>
          <w:sz w:val="24"/>
          <w:szCs w:val="24"/>
        </w:rPr>
        <w:t>вы противодействия терроризму, экстремизму и наркотизму в Российской Федерации</w:t>
      </w:r>
    </w:p>
    <w:p w:rsidR="000E5CAC" w:rsidRDefault="000E5CAC">
      <w:pPr>
        <w:spacing w:line="7" w:lineRule="exact"/>
        <w:rPr>
          <w:sz w:val="20"/>
          <w:szCs w:val="20"/>
        </w:rPr>
      </w:pPr>
    </w:p>
    <w:p w:rsidR="000E5CAC" w:rsidRDefault="009426A5">
      <w:pPr>
        <w:spacing w:line="237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Терроризм, экстремизм, наркотизм - сущность и угрозы безопасности личности и общества. </w:t>
      </w:r>
      <w:r>
        <w:rPr>
          <w:rFonts w:eastAsia="Times New Roman"/>
          <w:i/>
          <w:iCs/>
          <w:sz w:val="24"/>
          <w:szCs w:val="24"/>
        </w:rPr>
        <w:t>Пути и средства вовлечения подростка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террористическую, экстремистскую и наркотическую деятельность. Ответственность несовершеннолетних за правонарушения. </w:t>
      </w:r>
      <w:r>
        <w:rPr>
          <w:rFonts w:eastAsia="Times New Roman"/>
          <w:sz w:val="24"/>
          <w:szCs w:val="24"/>
        </w:rPr>
        <w:t>Личная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безопасность при террористических актах и при обнаружении неизвестного предмета, возможной угрозе взрыва (при взрыве). Личная безопа</w:t>
      </w:r>
      <w:r>
        <w:rPr>
          <w:rFonts w:eastAsia="Times New Roman"/>
          <w:sz w:val="24"/>
          <w:szCs w:val="24"/>
        </w:rPr>
        <w:t>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0E5CAC" w:rsidRDefault="000E5CAC">
      <w:pPr>
        <w:spacing w:line="10" w:lineRule="exact"/>
        <w:rPr>
          <w:sz w:val="20"/>
          <w:szCs w:val="20"/>
        </w:rPr>
      </w:pPr>
    </w:p>
    <w:p w:rsidR="000E5CAC" w:rsidRDefault="009426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 и здорового образа жизни</w:t>
      </w:r>
    </w:p>
    <w:p w:rsidR="000E5CAC" w:rsidRDefault="009426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</w:t>
      </w:r>
      <w:r>
        <w:rPr>
          <w:rFonts w:eastAsia="Times New Roman"/>
          <w:b/>
          <w:bCs/>
          <w:sz w:val="24"/>
          <w:szCs w:val="24"/>
        </w:rPr>
        <w:t>зни</w:t>
      </w:r>
    </w:p>
    <w:p w:rsidR="000E5CAC" w:rsidRDefault="000E5CAC">
      <w:pPr>
        <w:spacing w:line="8" w:lineRule="exact"/>
        <w:rPr>
          <w:sz w:val="20"/>
          <w:szCs w:val="20"/>
        </w:rPr>
      </w:pPr>
    </w:p>
    <w:p w:rsidR="000E5CAC" w:rsidRDefault="009426A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игромания, употребление алкоголя и наркотическ</w:t>
      </w:r>
      <w:r>
        <w:rPr>
          <w:rFonts w:eastAsia="Times New Roman"/>
          <w:sz w:val="24"/>
          <w:szCs w:val="24"/>
        </w:rPr>
        <w:t xml:space="preserve">их веществ, курение табака и курительных смесей), их влияние на здоровье. Профилактика вредных привычек и их факторов. </w:t>
      </w:r>
      <w:r>
        <w:rPr>
          <w:rFonts w:eastAsia="Times New Roman"/>
          <w:i/>
          <w:iCs/>
          <w:sz w:val="24"/>
          <w:szCs w:val="24"/>
        </w:rPr>
        <w:t>Семья в современном обществе.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Права и обязанности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супругов. Защита прав ребенка.</w:t>
      </w:r>
    </w:p>
    <w:p w:rsidR="000E5CAC" w:rsidRDefault="000E5CAC">
      <w:pPr>
        <w:spacing w:line="6" w:lineRule="exact"/>
        <w:rPr>
          <w:sz w:val="20"/>
          <w:szCs w:val="20"/>
        </w:rPr>
      </w:pPr>
    </w:p>
    <w:p w:rsidR="000E5CAC" w:rsidRDefault="009426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 и оказание первой помощи</w:t>
      </w:r>
    </w:p>
    <w:p w:rsidR="000E5CAC" w:rsidRDefault="000E5CAC">
      <w:pPr>
        <w:spacing w:line="7" w:lineRule="exact"/>
        <w:rPr>
          <w:sz w:val="20"/>
          <w:szCs w:val="20"/>
        </w:rPr>
      </w:pPr>
    </w:p>
    <w:p w:rsidR="000E5CAC" w:rsidRDefault="009426A5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</w:t>
      </w:r>
      <w:r>
        <w:rPr>
          <w:rFonts w:eastAsia="Times New Roman"/>
          <w:sz w:val="24"/>
          <w:szCs w:val="24"/>
        </w:rPr>
        <w:t xml:space="preserve">лаждении. </w:t>
      </w:r>
      <w:r>
        <w:rPr>
          <w:rFonts w:eastAsia="Times New Roman"/>
          <w:i/>
          <w:iCs/>
          <w:sz w:val="24"/>
          <w:szCs w:val="24"/>
        </w:rPr>
        <w:t>Основные неинфекционные и инфекционные заболевания,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их профилактика</w:t>
      </w:r>
      <w:r>
        <w:rPr>
          <w:rFonts w:eastAsia="Times New Roman"/>
          <w:sz w:val="24"/>
          <w:szCs w:val="24"/>
        </w:rPr>
        <w:t xml:space="preserve">. Первая помощь при отравлениях. Первая помощь при тепловом (солнечном) ударе. Первая помощь при укусе насекомых и змей. </w:t>
      </w:r>
      <w:r>
        <w:rPr>
          <w:rFonts w:eastAsia="Times New Roman"/>
          <w:i/>
          <w:iCs/>
          <w:sz w:val="24"/>
          <w:szCs w:val="24"/>
        </w:rPr>
        <w:t>Первая помощь при остановке сердечной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деятельности. Первая</w:t>
      </w:r>
      <w:r>
        <w:rPr>
          <w:rFonts w:eastAsia="Times New Roman"/>
          <w:i/>
          <w:iCs/>
          <w:sz w:val="24"/>
          <w:szCs w:val="24"/>
        </w:rPr>
        <w:t xml:space="preserve"> помощь при коме. Особенности оказания первой помощи при поражении электрическим током.</w:t>
      </w: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360" w:lineRule="exact"/>
        <w:rPr>
          <w:sz w:val="20"/>
          <w:szCs w:val="20"/>
        </w:rPr>
      </w:pPr>
    </w:p>
    <w:p w:rsidR="000E5CAC" w:rsidRDefault="009426A5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0E5CAC" w:rsidRDefault="000E5CAC">
      <w:pPr>
        <w:sectPr w:rsidR="000E5CAC">
          <w:pgSz w:w="16840" w:h="11906" w:orient="landscape"/>
          <w:pgMar w:top="1128" w:right="1118" w:bottom="418" w:left="1140" w:header="0" w:footer="0" w:gutter="0"/>
          <w:cols w:space="720" w:equalWidth="0">
            <w:col w:w="14580"/>
          </w:cols>
        </w:sectPr>
      </w:pPr>
    </w:p>
    <w:p w:rsidR="000E5CAC" w:rsidRDefault="009426A5">
      <w:pPr>
        <w:numPr>
          <w:ilvl w:val="0"/>
          <w:numId w:val="34"/>
        </w:numPr>
        <w:tabs>
          <w:tab w:val="left" w:pos="5750"/>
        </w:tabs>
        <w:spacing w:line="248" w:lineRule="auto"/>
        <w:ind w:left="7300" w:right="5740" w:hanging="191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Тематическое планирование 8 класс</w:t>
      </w:r>
    </w:p>
    <w:p w:rsidR="000E5CAC" w:rsidRDefault="000E5CAC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40"/>
        <w:gridCol w:w="7160"/>
        <w:gridCol w:w="6180"/>
        <w:gridCol w:w="980"/>
      </w:tblGrid>
      <w:tr w:rsidR="000E5CAC">
        <w:trPr>
          <w:trHeight w:val="2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E5CAC" w:rsidRDefault="000E5CAC"/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7160" w:type="dxa"/>
            <w:tcBorders>
              <w:top w:val="single" w:sz="8" w:space="0" w:color="auto"/>
            </w:tcBorders>
            <w:vAlign w:val="bottom"/>
          </w:tcPr>
          <w:p w:rsidR="000E5CAC" w:rsidRDefault="009426A5">
            <w:pPr>
              <w:ind w:left="60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</w:tr>
      <w:tr w:rsidR="000E5CAC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0E5CA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0E5CAC"/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</w:tr>
      <w:tr w:rsidR="000E5CAC">
        <w:trPr>
          <w:trHeight w:val="24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13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</w:tr>
      <w:tr w:rsidR="000E5CAC">
        <w:trPr>
          <w:trHeight w:val="24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13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Основы </w:t>
            </w:r>
            <w:r>
              <w:rPr>
                <w:rFonts w:eastAsia="Times New Roman"/>
                <w:b/>
                <w:bCs/>
              </w:rPr>
              <w:t>комплексной безопасности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0E5CAC">
        <w:trPr>
          <w:trHeight w:val="30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и окружающая среда.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4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0E5CAC" w:rsidRDefault="009426A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13340" w:type="dxa"/>
            <w:gridSpan w:val="2"/>
            <w:tcBorders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 по  защите  населения  в  местах  с  неблагоприятной  экологической  обстановкой,  предельно  допустимые  концентрации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4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вредных веществ в атмосфере, воде, почве.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</w:tr>
      <w:tr w:rsidR="000E5CAC">
        <w:trPr>
          <w:trHeight w:val="30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Бытовые приборы контроля качества окружающей среды и продуктов питания.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Безопасность на дорогах.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</w:t>
            </w:r>
            <w:r>
              <w:rPr>
                <w:rFonts w:eastAsia="Times New Roman"/>
              </w:rPr>
              <w:t>безопасного поведения пешехода, пассажира и велосипедиста.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30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Средства индивидуальной защиты велосипедиста.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 его причины и последствия.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при пожаре.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Первичные средства пожаротушения.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Средства </w:t>
            </w:r>
            <w:r>
              <w:rPr>
                <w:rFonts w:eastAsia="Times New Roman"/>
              </w:rPr>
              <w:t>индивидуальной защиты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Водоемы. Правила поведения у воды.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оказания помощи на воде.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30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безопасности в туристических походах </w:t>
            </w:r>
            <w:r>
              <w:rPr>
                <w:rFonts w:eastAsia="Times New Roman"/>
                <w:i/>
                <w:iCs/>
              </w:rPr>
              <w:t>и поездках.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 автономных условиях.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Сигналы бедствия, </w:t>
            </w:r>
            <w:r>
              <w:rPr>
                <w:rFonts w:eastAsia="Times New Roman"/>
              </w:rPr>
              <w:t>способы их подачи и ответы на них.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безопасности в ситуациях криминогенного характера (квартира, улица, подъезд, лифт)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13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безопасности в ситуациях криминогенного характера (карманная кража, мошенничество, </w:t>
            </w:r>
            <w:r>
              <w:rPr>
                <w:rFonts w:eastAsia="Times New Roman"/>
                <w:i/>
                <w:iCs/>
              </w:rPr>
              <w:t>самозащита покупателя</w:t>
            </w:r>
            <w:r>
              <w:rPr>
                <w:rFonts w:eastAsia="Times New Roman"/>
              </w:rPr>
              <w:t>).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Элементарные способы самозащиты.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Информационная безопасность подростка.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4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 часов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</w:tr>
      <w:tr w:rsidR="000E5CAC">
        <w:trPr>
          <w:trHeight w:val="24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0E5CAC" w:rsidRDefault="009426A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13340" w:type="dxa"/>
            <w:gridSpan w:val="2"/>
            <w:tcBorders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Чрезвычайные ситуации природного характера и защита населения от них </w:t>
            </w:r>
            <w:r>
              <w:rPr>
                <w:rFonts w:eastAsia="Times New Roman"/>
              </w:rPr>
              <w:t>(землетрясения, извержения вулканов, оползни, обвалы,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4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лавины)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</w:tr>
      <w:tr w:rsidR="000E5CAC">
        <w:trPr>
          <w:trHeight w:val="407"/>
        </w:trPr>
        <w:tc>
          <w:tcPr>
            <w:tcW w:w="500" w:type="dxa"/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E5CAC" w:rsidRDefault="009426A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</w:tbl>
    <w:p w:rsidR="000E5CAC" w:rsidRDefault="000E5CAC">
      <w:pPr>
        <w:sectPr w:rsidR="000E5CAC">
          <w:pgSz w:w="16840" w:h="11906" w:orient="landscape"/>
          <w:pgMar w:top="1144" w:right="678" w:bottom="418" w:left="10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320"/>
        <w:gridCol w:w="1000"/>
      </w:tblGrid>
      <w:tr w:rsidR="000E5CAC">
        <w:trPr>
          <w:trHeight w:val="26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1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 ситуации природного характера и защита населения от них (ураганы, бури, смерчи, сильный дождь (ливень), крупный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град, гроза, сильный </w:t>
            </w:r>
            <w:r>
              <w:rPr>
                <w:rFonts w:eastAsia="Times New Roman"/>
              </w:rPr>
              <w:t>снегопад, сильный гололед, метели, снежные заносы)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</w:tr>
      <w:tr w:rsidR="000E5CAC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5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13320" w:type="dxa"/>
            <w:tcBorders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 ситуации природного характера и защита населения от них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наводнения, половодье, сели, цунами, лесные, торфяные и степные пожары)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</w:tr>
      <w:tr w:rsidR="000E5CAC">
        <w:trPr>
          <w:trHeight w:val="3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30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Чрезвычайные ситуации природного характера и </w:t>
            </w:r>
            <w:r>
              <w:rPr>
                <w:rFonts w:eastAsia="Times New Roman"/>
              </w:rPr>
              <w:t>защита населения от них (эпидемии, эпизоотии и эпифитотии).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по безопасному поведению. Средства индивидуальной защиты.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 ситуации техногенного характера и защита населения от них. Аварии на радиационно-опасных объектах.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Обеспечение радиационной безопасности населения.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 ситуации техногенного характера и защита населения от них. Аварии на химически опасных объектах.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Обеспечение химической безопасности населения.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 ситуации</w:t>
            </w:r>
            <w:r>
              <w:rPr>
                <w:rFonts w:eastAsia="Times New Roman"/>
              </w:rPr>
              <w:t xml:space="preserve"> на пожароопасных и взрывоопасных, объектах экономики, транспорте, гидротехнических сооружениях.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по безопасному поведению.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индивидуальной и коллективной защиты. Правила пользования ими.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по сигналу «Вниман</w:t>
            </w:r>
            <w:r>
              <w:rPr>
                <w:rFonts w:eastAsia="Times New Roman"/>
              </w:rPr>
              <w:t>ие всем!».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30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Эвакуация населения и правила поведения при эвакуации.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368" w:lineRule="exact"/>
        <w:rPr>
          <w:sz w:val="20"/>
          <w:szCs w:val="20"/>
        </w:rPr>
      </w:pPr>
    </w:p>
    <w:p w:rsidR="000E5CAC" w:rsidRDefault="009426A5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0E5CAC" w:rsidRDefault="000E5CAC">
      <w:pPr>
        <w:sectPr w:rsidR="000E5CAC">
          <w:pgSz w:w="16840" w:h="11906" w:orient="landscape"/>
          <w:pgMar w:top="1113" w:right="678" w:bottom="418" w:left="1020" w:header="0" w:footer="0" w:gutter="0"/>
          <w:cols w:space="720" w:equalWidth="0">
            <w:col w:w="15140"/>
          </w:cols>
        </w:sectPr>
      </w:pPr>
    </w:p>
    <w:p w:rsidR="000E5CAC" w:rsidRDefault="009426A5">
      <w:pPr>
        <w:numPr>
          <w:ilvl w:val="0"/>
          <w:numId w:val="35"/>
        </w:numPr>
        <w:tabs>
          <w:tab w:val="left" w:pos="7520"/>
        </w:tabs>
        <w:ind w:left="7520" w:hanging="2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класс</w:t>
      </w:r>
    </w:p>
    <w:p w:rsidR="000E5CAC" w:rsidRDefault="000E5CAC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20"/>
        <w:gridCol w:w="6100"/>
        <w:gridCol w:w="1000"/>
      </w:tblGrid>
      <w:tr w:rsidR="000E5CAC">
        <w:trPr>
          <w:trHeight w:val="2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7220" w:type="dxa"/>
            <w:tcBorders>
              <w:top w:val="single" w:sz="8" w:space="0" w:color="auto"/>
            </w:tcBorders>
            <w:vAlign w:val="bottom"/>
          </w:tcPr>
          <w:p w:rsidR="000E5CAC" w:rsidRDefault="009426A5">
            <w:pPr>
              <w:ind w:left="6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</w:tr>
      <w:tr w:rsidR="000E5CAC">
        <w:trPr>
          <w:trHeight w:val="2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0E5CAC"/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</w:tr>
      <w:tr w:rsidR="000E5CAC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1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</w:tr>
      <w:tr w:rsidR="000E5CAC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13320" w:type="dxa"/>
            <w:gridSpan w:val="2"/>
            <w:tcBorders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Основы противодействия терроризму, </w:t>
            </w:r>
            <w:r>
              <w:rPr>
                <w:rFonts w:eastAsia="Times New Roman"/>
                <w:b/>
                <w:bCs/>
              </w:rPr>
              <w:t>экстремизму и наркотизму в Российской Федерации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0E5CAC">
        <w:trPr>
          <w:trHeight w:val="25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0E5CAC"/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</w:tr>
      <w:tr w:rsidR="000E5CAC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Терроризм, экстремизм, наркотизм - сущность и угрозы безопасности личности и общества.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20" w:type="dxa"/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Государственная политика противодействия наркотизму.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CAC" w:rsidRDefault="000E5CAC"/>
        </w:tc>
      </w:tr>
      <w:tr w:rsidR="000E5CAC">
        <w:trPr>
          <w:trHeight w:val="9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8"/>
                <w:szCs w:val="8"/>
              </w:rPr>
            </w:pPr>
          </w:p>
        </w:tc>
        <w:tc>
          <w:tcPr>
            <w:tcW w:w="1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8"/>
                <w:szCs w:val="8"/>
              </w:rPr>
            </w:pPr>
          </w:p>
        </w:tc>
      </w:tr>
      <w:tr w:rsidR="000E5CAC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Пути и средства вовлечения подростка в террористическую, экстремистскую и наркотическую деятельность.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Ответственность несовершеннолетних за правонарушения.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Личная безопасность при </w:t>
            </w:r>
            <w:r>
              <w:rPr>
                <w:rFonts w:eastAsia="Times New Roman"/>
              </w:rPr>
              <w:t>террористических актах.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Личная безопасность при обнаружении неизвестного предмета, возможной угрозе взрыва (при взрыве).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Личная безопасность при похищении или захвате в заложники (попытке похищения) 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Личная безопасность при проведении </w:t>
            </w:r>
            <w:r>
              <w:rPr>
                <w:rFonts w:eastAsia="Times New Roman"/>
              </w:rPr>
              <w:t>мероприятий по освобождению заложников.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Личная безопасность при посещении массовых мероприятий.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3" w:lineRule="exact"/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Основы здорового образа жизни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3" w:lineRule="exact"/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 часов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</w:tr>
      <w:tr w:rsidR="000E5CA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понятия о здоровье и здоровом образе жизни.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Здоровье человека как индивидуальная так и </w:t>
            </w:r>
            <w:r>
              <w:rPr>
                <w:rFonts w:eastAsia="Times New Roman"/>
                <w:b/>
                <w:bCs/>
                <w:i/>
                <w:iCs/>
              </w:rPr>
              <w:t>общественная ценность.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Составляющие и факторы здорового образа жизни (физическая активность, питание, режим дня, гигиена).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 xml:space="preserve">Вредные привычки и их факторы (навязчивые действия, игромания, употребление алкоголя и наркотических веществ).их </w:t>
            </w:r>
            <w:r>
              <w:rPr>
                <w:rFonts w:eastAsia="Times New Roman"/>
                <w:w w:val="97"/>
              </w:rPr>
              <w:t>влияние на здоровье.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Вредные привычки и их факторы ( курение табака и курительных смесей), их влияние на здоровье.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Профилактика вредных привычек и их факторов.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Семья в современном обществе. Права и обязанности супругов.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Брак 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семья. Семья и здоровый образ жизни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Защита прав ребенка.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Основы медицинских знаний и оказание первой помощи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 часов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>
            <w:pPr>
              <w:rPr>
                <w:sz w:val="21"/>
                <w:szCs w:val="21"/>
              </w:rPr>
            </w:pP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оказания первой помощи.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помощь при наружном и внутреннем кровотечении.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Извлечение </w:t>
            </w:r>
            <w:r>
              <w:rPr>
                <w:rFonts w:eastAsia="Times New Roman"/>
              </w:rPr>
              <w:t>инородного тела из верхних дыхательных путей.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помощь при ушибах и растяжениях, вывихах.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помощь при переломах.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0E5CA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452"/>
        </w:trPr>
        <w:tc>
          <w:tcPr>
            <w:tcW w:w="700" w:type="dxa"/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0E5CAC" w:rsidRDefault="000E5C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5CAC" w:rsidRDefault="009426A5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</w:tbl>
    <w:p w:rsidR="000E5CAC" w:rsidRDefault="000E5CAC">
      <w:pPr>
        <w:sectPr w:rsidR="000E5CAC">
          <w:pgSz w:w="16840" w:h="11906" w:orient="landscape"/>
          <w:pgMar w:top="1130" w:right="818" w:bottom="418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320"/>
        <w:gridCol w:w="1000"/>
      </w:tblGrid>
      <w:tr w:rsidR="000E5CAC">
        <w:trPr>
          <w:trHeight w:val="28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1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помощь при ожогах, отморожениях и общем переохлаждении.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Основные неинфекционные заболевания, их профилактика.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Основные инфекционные заболевания, их профилактика.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помощь при отравлениях.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помощь при тепловом (солнечном) ударе.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помощь при укусе насекомых и змей.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Первая помощь при остановке сердечной деятельности.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Первая помощь при коме.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5CAC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Особенности оказания первой помощи при поражении электрическим током.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CAC" w:rsidRDefault="009426A5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200" w:lineRule="exact"/>
        <w:rPr>
          <w:sz w:val="20"/>
          <w:szCs w:val="20"/>
        </w:rPr>
      </w:pPr>
    </w:p>
    <w:p w:rsidR="000E5CAC" w:rsidRDefault="000E5CAC">
      <w:pPr>
        <w:spacing w:line="375" w:lineRule="exact"/>
        <w:rPr>
          <w:sz w:val="20"/>
          <w:szCs w:val="20"/>
        </w:rPr>
      </w:pPr>
    </w:p>
    <w:p w:rsidR="000E5CAC" w:rsidRDefault="009426A5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sectPr w:rsidR="000E5CAC">
      <w:pgSz w:w="16840" w:h="11906" w:orient="landscape"/>
      <w:pgMar w:top="1113" w:right="818" w:bottom="418" w:left="1020" w:header="0" w:footer="0" w:gutter="0"/>
      <w:cols w:space="720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A86CAAA0"/>
    <w:lvl w:ilvl="0" w:tplc="3E54767E">
      <w:start w:val="1"/>
      <w:numFmt w:val="bullet"/>
      <w:lvlText w:val=""/>
      <w:lvlJc w:val="left"/>
    </w:lvl>
    <w:lvl w:ilvl="1" w:tplc="1D082896">
      <w:numFmt w:val="decimal"/>
      <w:lvlText w:val=""/>
      <w:lvlJc w:val="left"/>
    </w:lvl>
    <w:lvl w:ilvl="2" w:tplc="8ACA0D86">
      <w:numFmt w:val="decimal"/>
      <w:lvlText w:val=""/>
      <w:lvlJc w:val="left"/>
    </w:lvl>
    <w:lvl w:ilvl="3" w:tplc="52167A50">
      <w:numFmt w:val="decimal"/>
      <w:lvlText w:val=""/>
      <w:lvlJc w:val="left"/>
    </w:lvl>
    <w:lvl w:ilvl="4" w:tplc="C24EC042">
      <w:numFmt w:val="decimal"/>
      <w:lvlText w:val=""/>
      <w:lvlJc w:val="left"/>
    </w:lvl>
    <w:lvl w:ilvl="5" w:tplc="48C63378">
      <w:numFmt w:val="decimal"/>
      <w:lvlText w:val=""/>
      <w:lvlJc w:val="left"/>
    </w:lvl>
    <w:lvl w:ilvl="6" w:tplc="D986A1D2">
      <w:numFmt w:val="decimal"/>
      <w:lvlText w:val=""/>
      <w:lvlJc w:val="left"/>
    </w:lvl>
    <w:lvl w:ilvl="7" w:tplc="85EE623A">
      <w:numFmt w:val="decimal"/>
      <w:lvlText w:val=""/>
      <w:lvlJc w:val="left"/>
    </w:lvl>
    <w:lvl w:ilvl="8" w:tplc="B782A28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17C2680"/>
    <w:lvl w:ilvl="0" w:tplc="4D843E2E">
      <w:start w:val="1"/>
      <w:numFmt w:val="bullet"/>
      <w:lvlText w:val="и"/>
      <w:lvlJc w:val="left"/>
    </w:lvl>
    <w:lvl w:ilvl="1" w:tplc="E0C81220">
      <w:start w:val="1"/>
      <w:numFmt w:val="bullet"/>
      <w:lvlText w:val=""/>
      <w:lvlJc w:val="left"/>
    </w:lvl>
    <w:lvl w:ilvl="2" w:tplc="CBA05410">
      <w:numFmt w:val="decimal"/>
      <w:lvlText w:val=""/>
      <w:lvlJc w:val="left"/>
    </w:lvl>
    <w:lvl w:ilvl="3" w:tplc="53FC654C">
      <w:numFmt w:val="decimal"/>
      <w:lvlText w:val=""/>
      <w:lvlJc w:val="left"/>
    </w:lvl>
    <w:lvl w:ilvl="4" w:tplc="AF2E2CEC">
      <w:numFmt w:val="decimal"/>
      <w:lvlText w:val=""/>
      <w:lvlJc w:val="left"/>
    </w:lvl>
    <w:lvl w:ilvl="5" w:tplc="9F76DD18">
      <w:numFmt w:val="decimal"/>
      <w:lvlText w:val=""/>
      <w:lvlJc w:val="left"/>
    </w:lvl>
    <w:lvl w:ilvl="6" w:tplc="5EF0BC60">
      <w:numFmt w:val="decimal"/>
      <w:lvlText w:val=""/>
      <w:lvlJc w:val="left"/>
    </w:lvl>
    <w:lvl w:ilvl="7" w:tplc="1F928E70">
      <w:numFmt w:val="decimal"/>
      <w:lvlText w:val=""/>
      <w:lvlJc w:val="left"/>
    </w:lvl>
    <w:lvl w:ilvl="8" w:tplc="D5BAB71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46CAB2E"/>
    <w:lvl w:ilvl="0" w:tplc="9462FA20">
      <w:start w:val="1"/>
      <w:numFmt w:val="bullet"/>
      <w:lvlText w:val=""/>
      <w:lvlJc w:val="left"/>
    </w:lvl>
    <w:lvl w:ilvl="1" w:tplc="6A78DFE2">
      <w:numFmt w:val="decimal"/>
      <w:lvlText w:val=""/>
      <w:lvlJc w:val="left"/>
    </w:lvl>
    <w:lvl w:ilvl="2" w:tplc="5D54F9C8">
      <w:numFmt w:val="decimal"/>
      <w:lvlText w:val=""/>
      <w:lvlJc w:val="left"/>
    </w:lvl>
    <w:lvl w:ilvl="3" w:tplc="3972146E">
      <w:numFmt w:val="decimal"/>
      <w:lvlText w:val=""/>
      <w:lvlJc w:val="left"/>
    </w:lvl>
    <w:lvl w:ilvl="4" w:tplc="2D50A3C8">
      <w:numFmt w:val="decimal"/>
      <w:lvlText w:val=""/>
      <w:lvlJc w:val="left"/>
    </w:lvl>
    <w:lvl w:ilvl="5" w:tplc="AFFC006E">
      <w:numFmt w:val="decimal"/>
      <w:lvlText w:val=""/>
      <w:lvlJc w:val="left"/>
    </w:lvl>
    <w:lvl w:ilvl="6" w:tplc="C18A4F06">
      <w:numFmt w:val="decimal"/>
      <w:lvlText w:val=""/>
      <w:lvlJc w:val="left"/>
    </w:lvl>
    <w:lvl w:ilvl="7" w:tplc="32566646">
      <w:numFmt w:val="decimal"/>
      <w:lvlText w:val=""/>
      <w:lvlJc w:val="left"/>
    </w:lvl>
    <w:lvl w:ilvl="8" w:tplc="25D4B39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8304BA64"/>
    <w:lvl w:ilvl="0" w:tplc="2E1E8448">
      <w:start w:val="1"/>
      <w:numFmt w:val="bullet"/>
      <w:lvlText w:val="В"/>
      <w:lvlJc w:val="left"/>
    </w:lvl>
    <w:lvl w:ilvl="1" w:tplc="4CD287BC">
      <w:start w:val="1"/>
      <w:numFmt w:val="bullet"/>
      <w:lvlText w:val=""/>
      <w:lvlJc w:val="left"/>
    </w:lvl>
    <w:lvl w:ilvl="2" w:tplc="DE8A1482">
      <w:numFmt w:val="decimal"/>
      <w:lvlText w:val=""/>
      <w:lvlJc w:val="left"/>
    </w:lvl>
    <w:lvl w:ilvl="3" w:tplc="1CB22894">
      <w:numFmt w:val="decimal"/>
      <w:lvlText w:val=""/>
      <w:lvlJc w:val="left"/>
    </w:lvl>
    <w:lvl w:ilvl="4" w:tplc="FE688F18">
      <w:numFmt w:val="decimal"/>
      <w:lvlText w:val=""/>
      <w:lvlJc w:val="left"/>
    </w:lvl>
    <w:lvl w:ilvl="5" w:tplc="226CFBC4">
      <w:numFmt w:val="decimal"/>
      <w:lvlText w:val=""/>
      <w:lvlJc w:val="left"/>
    </w:lvl>
    <w:lvl w:ilvl="6" w:tplc="29ACFF04">
      <w:numFmt w:val="decimal"/>
      <w:lvlText w:val=""/>
      <w:lvlJc w:val="left"/>
    </w:lvl>
    <w:lvl w:ilvl="7" w:tplc="0538A426">
      <w:numFmt w:val="decimal"/>
      <w:lvlText w:val=""/>
      <w:lvlJc w:val="left"/>
    </w:lvl>
    <w:lvl w:ilvl="8" w:tplc="D074967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A09C03F0"/>
    <w:lvl w:ilvl="0" w:tplc="78B8AFC6">
      <w:start w:val="5"/>
      <w:numFmt w:val="decimal"/>
      <w:lvlText w:val="%1."/>
      <w:lvlJc w:val="left"/>
    </w:lvl>
    <w:lvl w:ilvl="1" w:tplc="ECB22290">
      <w:numFmt w:val="decimal"/>
      <w:lvlText w:val=""/>
      <w:lvlJc w:val="left"/>
    </w:lvl>
    <w:lvl w:ilvl="2" w:tplc="63EA65E0">
      <w:numFmt w:val="decimal"/>
      <w:lvlText w:val=""/>
      <w:lvlJc w:val="left"/>
    </w:lvl>
    <w:lvl w:ilvl="3" w:tplc="B8041A0A">
      <w:numFmt w:val="decimal"/>
      <w:lvlText w:val=""/>
      <w:lvlJc w:val="left"/>
    </w:lvl>
    <w:lvl w:ilvl="4" w:tplc="3C4222BE">
      <w:numFmt w:val="decimal"/>
      <w:lvlText w:val=""/>
      <w:lvlJc w:val="left"/>
    </w:lvl>
    <w:lvl w:ilvl="5" w:tplc="33F80772">
      <w:numFmt w:val="decimal"/>
      <w:lvlText w:val=""/>
      <w:lvlJc w:val="left"/>
    </w:lvl>
    <w:lvl w:ilvl="6" w:tplc="12489C42">
      <w:numFmt w:val="decimal"/>
      <w:lvlText w:val=""/>
      <w:lvlJc w:val="left"/>
    </w:lvl>
    <w:lvl w:ilvl="7" w:tplc="2D2AEBAA">
      <w:numFmt w:val="decimal"/>
      <w:lvlText w:val=""/>
      <w:lvlJc w:val="left"/>
    </w:lvl>
    <w:lvl w:ilvl="8" w:tplc="7F44F3A2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5F70BDD6"/>
    <w:lvl w:ilvl="0" w:tplc="3A426C3C">
      <w:start w:val="9"/>
      <w:numFmt w:val="decimal"/>
      <w:lvlText w:val="%1."/>
      <w:lvlJc w:val="left"/>
    </w:lvl>
    <w:lvl w:ilvl="1" w:tplc="BBF6814A">
      <w:numFmt w:val="decimal"/>
      <w:lvlText w:val=""/>
      <w:lvlJc w:val="left"/>
    </w:lvl>
    <w:lvl w:ilvl="2" w:tplc="878A2CB4">
      <w:numFmt w:val="decimal"/>
      <w:lvlText w:val=""/>
      <w:lvlJc w:val="left"/>
    </w:lvl>
    <w:lvl w:ilvl="3" w:tplc="734EF978">
      <w:numFmt w:val="decimal"/>
      <w:lvlText w:val=""/>
      <w:lvlJc w:val="left"/>
    </w:lvl>
    <w:lvl w:ilvl="4" w:tplc="310C1B58">
      <w:numFmt w:val="decimal"/>
      <w:lvlText w:val=""/>
      <w:lvlJc w:val="left"/>
    </w:lvl>
    <w:lvl w:ilvl="5" w:tplc="48A2F7D2">
      <w:numFmt w:val="decimal"/>
      <w:lvlText w:val=""/>
      <w:lvlJc w:val="left"/>
    </w:lvl>
    <w:lvl w:ilvl="6" w:tplc="B4ACD67E">
      <w:numFmt w:val="decimal"/>
      <w:lvlText w:val=""/>
      <w:lvlJc w:val="left"/>
    </w:lvl>
    <w:lvl w:ilvl="7" w:tplc="2DAEE89A">
      <w:numFmt w:val="decimal"/>
      <w:lvlText w:val=""/>
      <w:lvlJc w:val="left"/>
    </w:lvl>
    <w:lvl w:ilvl="8" w:tplc="EDC8A922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8E9A2DFE"/>
    <w:lvl w:ilvl="0" w:tplc="D452D3C8">
      <w:start w:val="7"/>
      <w:numFmt w:val="decimal"/>
      <w:lvlText w:val="%1."/>
      <w:lvlJc w:val="left"/>
    </w:lvl>
    <w:lvl w:ilvl="1" w:tplc="5BA6814A">
      <w:numFmt w:val="decimal"/>
      <w:lvlText w:val=""/>
      <w:lvlJc w:val="left"/>
    </w:lvl>
    <w:lvl w:ilvl="2" w:tplc="8520C64E">
      <w:numFmt w:val="decimal"/>
      <w:lvlText w:val=""/>
      <w:lvlJc w:val="left"/>
    </w:lvl>
    <w:lvl w:ilvl="3" w:tplc="251AB6A0">
      <w:numFmt w:val="decimal"/>
      <w:lvlText w:val=""/>
      <w:lvlJc w:val="left"/>
    </w:lvl>
    <w:lvl w:ilvl="4" w:tplc="9C0E7046">
      <w:numFmt w:val="decimal"/>
      <w:lvlText w:val=""/>
      <w:lvlJc w:val="left"/>
    </w:lvl>
    <w:lvl w:ilvl="5" w:tplc="929A88C2">
      <w:numFmt w:val="decimal"/>
      <w:lvlText w:val=""/>
      <w:lvlJc w:val="left"/>
    </w:lvl>
    <w:lvl w:ilvl="6" w:tplc="018837BC">
      <w:numFmt w:val="decimal"/>
      <w:lvlText w:val=""/>
      <w:lvlJc w:val="left"/>
    </w:lvl>
    <w:lvl w:ilvl="7" w:tplc="9D9CF470">
      <w:numFmt w:val="decimal"/>
      <w:lvlText w:val=""/>
      <w:lvlJc w:val="left"/>
    </w:lvl>
    <w:lvl w:ilvl="8" w:tplc="F328E592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6192BB7A"/>
    <w:lvl w:ilvl="0" w:tplc="C7882CFA">
      <w:start w:val="1"/>
      <w:numFmt w:val="bullet"/>
      <w:lvlText w:val=""/>
      <w:lvlJc w:val="left"/>
    </w:lvl>
    <w:lvl w:ilvl="1" w:tplc="D3B2F06C">
      <w:numFmt w:val="decimal"/>
      <w:lvlText w:val=""/>
      <w:lvlJc w:val="left"/>
    </w:lvl>
    <w:lvl w:ilvl="2" w:tplc="06D097D8">
      <w:numFmt w:val="decimal"/>
      <w:lvlText w:val=""/>
      <w:lvlJc w:val="left"/>
    </w:lvl>
    <w:lvl w:ilvl="3" w:tplc="C3BC7ACA">
      <w:numFmt w:val="decimal"/>
      <w:lvlText w:val=""/>
      <w:lvlJc w:val="left"/>
    </w:lvl>
    <w:lvl w:ilvl="4" w:tplc="102CC6E2">
      <w:numFmt w:val="decimal"/>
      <w:lvlText w:val=""/>
      <w:lvlJc w:val="left"/>
    </w:lvl>
    <w:lvl w:ilvl="5" w:tplc="601A502A">
      <w:numFmt w:val="decimal"/>
      <w:lvlText w:val=""/>
      <w:lvlJc w:val="left"/>
    </w:lvl>
    <w:lvl w:ilvl="6" w:tplc="ABF2F9A2">
      <w:numFmt w:val="decimal"/>
      <w:lvlText w:val=""/>
      <w:lvlJc w:val="left"/>
    </w:lvl>
    <w:lvl w:ilvl="7" w:tplc="3ED85408">
      <w:numFmt w:val="decimal"/>
      <w:lvlText w:val=""/>
      <w:lvlJc w:val="left"/>
    </w:lvl>
    <w:lvl w:ilvl="8" w:tplc="35D69E3E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751C4C66"/>
    <w:lvl w:ilvl="0" w:tplc="333CF5C8">
      <w:start w:val="2"/>
      <w:numFmt w:val="decimal"/>
      <w:lvlText w:val="%1."/>
      <w:lvlJc w:val="left"/>
    </w:lvl>
    <w:lvl w:ilvl="1" w:tplc="7E0E5A36">
      <w:numFmt w:val="decimal"/>
      <w:lvlText w:val=""/>
      <w:lvlJc w:val="left"/>
    </w:lvl>
    <w:lvl w:ilvl="2" w:tplc="56D0EB38">
      <w:numFmt w:val="decimal"/>
      <w:lvlText w:val=""/>
      <w:lvlJc w:val="left"/>
    </w:lvl>
    <w:lvl w:ilvl="3" w:tplc="777080F8">
      <w:numFmt w:val="decimal"/>
      <w:lvlText w:val=""/>
      <w:lvlJc w:val="left"/>
    </w:lvl>
    <w:lvl w:ilvl="4" w:tplc="1A825D74">
      <w:numFmt w:val="decimal"/>
      <w:lvlText w:val=""/>
      <w:lvlJc w:val="left"/>
    </w:lvl>
    <w:lvl w:ilvl="5" w:tplc="B5B8DB0E">
      <w:numFmt w:val="decimal"/>
      <w:lvlText w:val=""/>
      <w:lvlJc w:val="left"/>
    </w:lvl>
    <w:lvl w:ilvl="6" w:tplc="290C3F56">
      <w:numFmt w:val="decimal"/>
      <w:lvlText w:val=""/>
      <w:lvlJc w:val="left"/>
    </w:lvl>
    <w:lvl w:ilvl="7" w:tplc="116803E8">
      <w:numFmt w:val="decimal"/>
      <w:lvlText w:val=""/>
      <w:lvlJc w:val="left"/>
    </w:lvl>
    <w:lvl w:ilvl="8" w:tplc="47946980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07660D8A"/>
    <w:lvl w:ilvl="0" w:tplc="A45614B0">
      <w:start w:val="1"/>
      <w:numFmt w:val="bullet"/>
      <w:lvlText w:val=""/>
      <w:lvlJc w:val="left"/>
    </w:lvl>
    <w:lvl w:ilvl="1" w:tplc="EBEEC55E">
      <w:numFmt w:val="decimal"/>
      <w:lvlText w:val=""/>
      <w:lvlJc w:val="left"/>
    </w:lvl>
    <w:lvl w:ilvl="2" w:tplc="5F8C187A">
      <w:numFmt w:val="decimal"/>
      <w:lvlText w:val=""/>
      <w:lvlJc w:val="left"/>
    </w:lvl>
    <w:lvl w:ilvl="3" w:tplc="5914DB1A">
      <w:numFmt w:val="decimal"/>
      <w:lvlText w:val=""/>
      <w:lvlJc w:val="left"/>
    </w:lvl>
    <w:lvl w:ilvl="4" w:tplc="0CDA6A9E">
      <w:numFmt w:val="decimal"/>
      <w:lvlText w:val=""/>
      <w:lvlJc w:val="left"/>
    </w:lvl>
    <w:lvl w:ilvl="5" w:tplc="BD4CAD42">
      <w:numFmt w:val="decimal"/>
      <w:lvlText w:val=""/>
      <w:lvlJc w:val="left"/>
    </w:lvl>
    <w:lvl w:ilvl="6" w:tplc="5B124FD0">
      <w:numFmt w:val="decimal"/>
      <w:lvlText w:val=""/>
      <w:lvlJc w:val="left"/>
    </w:lvl>
    <w:lvl w:ilvl="7" w:tplc="3D600440">
      <w:numFmt w:val="decimal"/>
      <w:lvlText w:val=""/>
      <w:lvlJc w:val="left"/>
    </w:lvl>
    <w:lvl w:ilvl="8" w:tplc="5B148A9E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357EAC4C"/>
    <w:lvl w:ilvl="0" w:tplc="70E20802">
      <w:start w:val="1"/>
      <w:numFmt w:val="bullet"/>
      <w:lvlText w:val=""/>
      <w:lvlJc w:val="left"/>
    </w:lvl>
    <w:lvl w:ilvl="1" w:tplc="ABD0F2C8">
      <w:numFmt w:val="decimal"/>
      <w:lvlText w:val=""/>
      <w:lvlJc w:val="left"/>
    </w:lvl>
    <w:lvl w:ilvl="2" w:tplc="6C80F62A">
      <w:numFmt w:val="decimal"/>
      <w:lvlText w:val=""/>
      <w:lvlJc w:val="left"/>
    </w:lvl>
    <w:lvl w:ilvl="3" w:tplc="4872A53C">
      <w:numFmt w:val="decimal"/>
      <w:lvlText w:val=""/>
      <w:lvlJc w:val="left"/>
    </w:lvl>
    <w:lvl w:ilvl="4" w:tplc="85522DAE">
      <w:numFmt w:val="decimal"/>
      <w:lvlText w:val=""/>
      <w:lvlJc w:val="left"/>
    </w:lvl>
    <w:lvl w:ilvl="5" w:tplc="E89AE922">
      <w:numFmt w:val="decimal"/>
      <w:lvlText w:val=""/>
      <w:lvlJc w:val="left"/>
    </w:lvl>
    <w:lvl w:ilvl="6" w:tplc="5342A3E4">
      <w:numFmt w:val="decimal"/>
      <w:lvlText w:val=""/>
      <w:lvlJc w:val="left"/>
    </w:lvl>
    <w:lvl w:ilvl="7" w:tplc="0BC003F4">
      <w:numFmt w:val="decimal"/>
      <w:lvlText w:val=""/>
      <w:lvlJc w:val="left"/>
    </w:lvl>
    <w:lvl w:ilvl="8" w:tplc="0FCC8442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FD983890"/>
    <w:lvl w:ilvl="0" w:tplc="54C6AD30">
      <w:start w:val="1"/>
      <w:numFmt w:val="bullet"/>
      <w:lvlText w:val="и"/>
      <w:lvlJc w:val="left"/>
    </w:lvl>
    <w:lvl w:ilvl="1" w:tplc="79CAC3B0">
      <w:start w:val="9"/>
      <w:numFmt w:val="decimal"/>
      <w:lvlText w:val="%2."/>
      <w:lvlJc w:val="left"/>
    </w:lvl>
    <w:lvl w:ilvl="2" w:tplc="B1E2B4BE">
      <w:numFmt w:val="decimal"/>
      <w:lvlText w:val=""/>
      <w:lvlJc w:val="left"/>
    </w:lvl>
    <w:lvl w:ilvl="3" w:tplc="7400A618">
      <w:numFmt w:val="decimal"/>
      <w:lvlText w:val=""/>
      <w:lvlJc w:val="left"/>
    </w:lvl>
    <w:lvl w:ilvl="4" w:tplc="816C8C9E">
      <w:numFmt w:val="decimal"/>
      <w:lvlText w:val=""/>
      <w:lvlJc w:val="left"/>
    </w:lvl>
    <w:lvl w:ilvl="5" w:tplc="FCE0CDBA">
      <w:numFmt w:val="decimal"/>
      <w:lvlText w:val=""/>
      <w:lvlJc w:val="left"/>
    </w:lvl>
    <w:lvl w:ilvl="6" w:tplc="1098DBEE">
      <w:numFmt w:val="decimal"/>
      <w:lvlText w:val=""/>
      <w:lvlJc w:val="left"/>
    </w:lvl>
    <w:lvl w:ilvl="7" w:tplc="BAE68724">
      <w:numFmt w:val="decimal"/>
      <w:lvlText w:val=""/>
      <w:lvlJc w:val="left"/>
    </w:lvl>
    <w:lvl w:ilvl="8" w:tplc="F1863C56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5588B5F6"/>
    <w:lvl w:ilvl="0" w:tplc="2B00F0E0">
      <w:start w:val="1"/>
      <w:numFmt w:val="bullet"/>
      <w:lvlText w:val=""/>
      <w:lvlJc w:val="left"/>
    </w:lvl>
    <w:lvl w:ilvl="1" w:tplc="601C6C62">
      <w:numFmt w:val="decimal"/>
      <w:lvlText w:val=""/>
      <w:lvlJc w:val="left"/>
    </w:lvl>
    <w:lvl w:ilvl="2" w:tplc="5EBCAA1E">
      <w:numFmt w:val="decimal"/>
      <w:lvlText w:val=""/>
      <w:lvlJc w:val="left"/>
    </w:lvl>
    <w:lvl w:ilvl="3" w:tplc="B0D457C2">
      <w:numFmt w:val="decimal"/>
      <w:lvlText w:val=""/>
      <w:lvlJc w:val="left"/>
    </w:lvl>
    <w:lvl w:ilvl="4" w:tplc="08249DFC">
      <w:numFmt w:val="decimal"/>
      <w:lvlText w:val=""/>
      <w:lvlJc w:val="left"/>
    </w:lvl>
    <w:lvl w:ilvl="5" w:tplc="60C2570E">
      <w:numFmt w:val="decimal"/>
      <w:lvlText w:val=""/>
      <w:lvlJc w:val="left"/>
    </w:lvl>
    <w:lvl w:ilvl="6" w:tplc="2B9A318E">
      <w:numFmt w:val="decimal"/>
      <w:lvlText w:val=""/>
      <w:lvlJc w:val="left"/>
    </w:lvl>
    <w:lvl w:ilvl="7" w:tplc="788E6B7E">
      <w:numFmt w:val="decimal"/>
      <w:lvlText w:val=""/>
      <w:lvlJc w:val="left"/>
    </w:lvl>
    <w:lvl w:ilvl="8" w:tplc="1C66CAC6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74BCB33E"/>
    <w:lvl w:ilvl="0" w:tplc="CEAAD3D6">
      <w:start w:val="1"/>
      <w:numFmt w:val="bullet"/>
      <w:lvlText w:val=""/>
      <w:lvlJc w:val="left"/>
    </w:lvl>
    <w:lvl w:ilvl="1" w:tplc="4F5E619C">
      <w:numFmt w:val="decimal"/>
      <w:lvlText w:val=""/>
      <w:lvlJc w:val="left"/>
    </w:lvl>
    <w:lvl w:ilvl="2" w:tplc="3B92BF6E">
      <w:numFmt w:val="decimal"/>
      <w:lvlText w:val=""/>
      <w:lvlJc w:val="left"/>
    </w:lvl>
    <w:lvl w:ilvl="3" w:tplc="6B6433BC">
      <w:numFmt w:val="decimal"/>
      <w:lvlText w:val=""/>
      <w:lvlJc w:val="left"/>
    </w:lvl>
    <w:lvl w:ilvl="4" w:tplc="20780D6C">
      <w:numFmt w:val="decimal"/>
      <w:lvlText w:val=""/>
      <w:lvlJc w:val="left"/>
    </w:lvl>
    <w:lvl w:ilvl="5" w:tplc="4C9E9964">
      <w:numFmt w:val="decimal"/>
      <w:lvlText w:val=""/>
      <w:lvlJc w:val="left"/>
    </w:lvl>
    <w:lvl w:ilvl="6" w:tplc="0956A5D2">
      <w:numFmt w:val="decimal"/>
      <w:lvlText w:val=""/>
      <w:lvlJc w:val="left"/>
    </w:lvl>
    <w:lvl w:ilvl="7" w:tplc="E3281B6C">
      <w:numFmt w:val="decimal"/>
      <w:lvlText w:val=""/>
      <w:lvlJc w:val="left"/>
    </w:lvl>
    <w:lvl w:ilvl="8" w:tplc="7C6CBC18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1940FE14"/>
    <w:lvl w:ilvl="0" w:tplc="D7405A8A">
      <w:start w:val="1"/>
      <w:numFmt w:val="bullet"/>
      <w:lvlText w:val=""/>
      <w:lvlJc w:val="left"/>
    </w:lvl>
    <w:lvl w:ilvl="1" w:tplc="CEE82BBA">
      <w:numFmt w:val="decimal"/>
      <w:lvlText w:val=""/>
      <w:lvlJc w:val="left"/>
    </w:lvl>
    <w:lvl w:ilvl="2" w:tplc="E9724D9A">
      <w:numFmt w:val="decimal"/>
      <w:lvlText w:val=""/>
      <w:lvlJc w:val="left"/>
    </w:lvl>
    <w:lvl w:ilvl="3" w:tplc="767AB08C">
      <w:numFmt w:val="decimal"/>
      <w:lvlText w:val=""/>
      <w:lvlJc w:val="left"/>
    </w:lvl>
    <w:lvl w:ilvl="4" w:tplc="9382700C">
      <w:numFmt w:val="decimal"/>
      <w:lvlText w:val=""/>
      <w:lvlJc w:val="left"/>
    </w:lvl>
    <w:lvl w:ilvl="5" w:tplc="F36030B0">
      <w:numFmt w:val="decimal"/>
      <w:lvlText w:val=""/>
      <w:lvlJc w:val="left"/>
    </w:lvl>
    <w:lvl w:ilvl="6" w:tplc="52EA4AC2">
      <w:numFmt w:val="decimal"/>
      <w:lvlText w:val=""/>
      <w:lvlJc w:val="left"/>
    </w:lvl>
    <w:lvl w:ilvl="7" w:tplc="52A057A0">
      <w:numFmt w:val="decimal"/>
      <w:lvlText w:val=""/>
      <w:lvlJc w:val="left"/>
    </w:lvl>
    <w:lvl w:ilvl="8" w:tplc="095A1010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E2F2FB6E"/>
    <w:lvl w:ilvl="0" w:tplc="33C4394C">
      <w:start w:val="1"/>
      <w:numFmt w:val="bullet"/>
      <w:lvlText w:val="и"/>
      <w:lvlJc w:val="left"/>
    </w:lvl>
    <w:lvl w:ilvl="1" w:tplc="A122456E">
      <w:start w:val="7"/>
      <w:numFmt w:val="decimal"/>
      <w:lvlText w:val="%2."/>
      <w:lvlJc w:val="left"/>
    </w:lvl>
    <w:lvl w:ilvl="2" w:tplc="2272B8DE">
      <w:numFmt w:val="decimal"/>
      <w:lvlText w:val=""/>
      <w:lvlJc w:val="left"/>
    </w:lvl>
    <w:lvl w:ilvl="3" w:tplc="95EC1970">
      <w:numFmt w:val="decimal"/>
      <w:lvlText w:val=""/>
      <w:lvlJc w:val="left"/>
    </w:lvl>
    <w:lvl w:ilvl="4" w:tplc="2FF2BA1A">
      <w:numFmt w:val="decimal"/>
      <w:lvlText w:val=""/>
      <w:lvlJc w:val="left"/>
    </w:lvl>
    <w:lvl w:ilvl="5" w:tplc="F9386ADA">
      <w:numFmt w:val="decimal"/>
      <w:lvlText w:val=""/>
      <w:lvlJc w:val="left"/>
    </w:lvl>
    <w:lvl w:ilvl="6" w:tplc="BEA8C254">
      <w:numFmt w:val="decimal"/>
      <w:lvlText w:val=""/>
      <w:lvlJc w:val="left"/>
    </w:lvl>
    <w:lvl w:ilvl="7" w:tplc="987AFFE4">
      <w:numFmt w:val="decimal"/>
      <w:lvlText w:val=""/>
      <w:lvlJc w:val="left"/>
    </w:lvl>
    <w:lvl w:ilvl="8" w:tplc="9BE8C0FC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A6CC5AEC"/>
    <w:lvl w:ilvl="0" w:tplc="A2A2AEE6">
      <w:start w:val="1"/>
      <w:numFmt w:val="bullet"/>
      <w:lvlText w:val=""/>
      <w:lvlJc w:val="left"/>
    </w:lvl>
    <w:lvl w:ilvl="1" w:tplc="613EF7CE">
      <w:numFmt w:val="decimal"/>
      <w:lvlText w:val=""/>
      <w:lvlJc w:val="left"/>
    </w:lvl>
    <w:lvl w:ilvl="2" w:tplc="20D2790E">
      <w:numFmt w:val="decimal"/>
      <w:lvlText w:val=""/>
      <w:lvlJc w:val="left"/>
    </w:lvl>
    <w:lvl w:ilvl="3" w:tplc="A7CEF682">
      <w:numFmt w:val="decimal"/>
      <w:lvlText w:val=""/>
      <w:lvlJc w:val="left"/>
    </w:lvl>
    <w:lvl w:ilvl="4" w:tplc="9CC82F6A">
      <w:numFmt w:val="decimal"/>
      <w:lvlText w:val=""/>
      <w:lvlJc w:val="left"/>
    </w:lvl>
    <w:lvl w:ilvl="5" w:tplc="3BE41202">
      <w:numFmt w:val="decimal"/>
      <w:lvlText w:val=""/>
      <w:lvlJc w:val="left"/>
    </w:lvl>
    <w:lvl w:ilvl="6" w:tplc="22162262">
      <w:numFmt w:val="decimal"/>
      <w:lvlText w:val=""/>
      <w:lvlJc w:val="left"/>
    </w:lvl>
    <w:lvl w:ilvl="7" w:tplc="64047180">
      <w:numFmt w:val="decimal"/>
      <w:lvlText w:val=""/>
      <w:lvlJc w:val="left"/>
    </w:lvl>
    <w:lvl w:ilvl="8" w:tplc="C2C6BE56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AB4E469E"/>
    <w:lvl w:ilvl="0" w:tplc="9A960B4C">
      <w:start w:val="3"/>
      <w:numFmt w:val="decimal"/>
      <w:lvlText w:val="%1."/>
      <w:lvlJc w:val="left"/>
    </w:lvl>
    <w:lvl w:ilvl="1" w:tplc="9E2EC024">
      <w:numFmt w:val="decimal"/>
      <w:lvlText w:val=""/>
      <w:lvlJc w:val="left"/>
    </w:lvl>
    <w:lvl w:ilvl="2" w:tplc="BA6A181E">
      <w:numFmt w:val="decimal"/>
      <w:lvlText w:val=""/>
      <w:lvlJc w:val="left"/>
    </w:lvl>
    <w:lvl w:ilvl="3" w:tplc="81704EFE">
      <w:numFmt w:val="decimal"/>
      <w:lvlText w:val=""/>
      <w:lvlJc w:val="left"/>
    </w:lvl>
    <w:lvl w:ilvl="4" w:tplc="C7E8B70A">
      <w:numFmt w:val="decimal"/>
      <w:lvlText w:val=""/>
      <w:lvlJc w:val="left"/>
    </w:lvl>
    <w:lvl w:ilvl="5" w:tplc="953ED716">
      <w:numFmt w:val="decimal"/>
      <w:lvlText w:val=""/>
      <w:lvlJc w:val="left"/>
    </w:lvl>
    <w:lvl w:ilvl="6" w:tplc="21D8B91E">
      <w:numFmt w:val="decimal"/>
      <w:lvlText w:val=""/>
      <w:lvlJc w:val="left"/>
    </w:lvl>
    <w:lvl w:ilvl="7" w:tplc="6596C8BA">
      <w:numFmt w:val="decimal"/>
      <w:lvlText w:val=""/>
      <w:lvlJc w:val="left"/>
    </w:lvl>
    <w:lvl w:ilvl="8" w:tplc="028E5A24">
      <w:numFmt w:val="decimal"/>
      <w:lvlText w:val=""/>
      <w:lvlJc w:val="left"/>
    </w:lvl>
  </w:abstractNum>
  <w:abstractNum w:abstractNumId="18" w15:restartNumberingAfterBreak="0">
    <w:nsid w:val="00004DC8"/>
    <w:multiLevelType w:val="hybridMultilevel"/>
    <w:tmpl w:val="4F528502"/>
    <w:lvl w:ilvl="0" w:tplc="3D900A3E">
      <w:start w:val="1"/>
      <w:numFmt w:val="decimal"/>
      <w:lvlText w:val="%1."/>
      <w:lvlJc w:val="left"/>
    </w:lvl>
    <w:lvl w:ilvl="1" w:tplc="2A94E532">
      <w:numFmt w:val="decimal"/>
      <w:lvlText w:val=""/>
      <w:lvlJc w:val="left"/>
    </w:lvl>
    <w:lvl w:ilvl="2" w:tplc="58563FDA">
      <w:numFmt w:val="decimal"/>
      <w:lvlText w:val=""/>
      <w:lvlJc w:val="left"/>
    </w:lvl>
    <w:lvl w:ilvl="3" w:tplc="EB32A412">
      <w:numFmt w:val="decimal"/>
      <w:lvlText w:val=""/>
      <w:lvlJc w:val="left"/>
    </w:lvl>
    <w:lvl w:ilvl="4" w:tplc="DC82E116">
      <w:numFmt w:val="decimal"/>
      <w:lvlText w:val=""/>
      <w:lvlJc w:val="left"/>
    </w:lvl>
    <w:lvl w:ilvl="5" w:tplc="BDACF8AA">
      <w:numFmt w:val="decimal"/>
      <w:lvlText w:val=""/>
      <w:lvlJc w:val="left"/>
    </w:lvl>
    <w:lvl w:ilvl="6" w:tplc="217870E2">
      <w:numFmt w:val="decimal"/>
      <w:lvlText w:val=""/>
      <w:lvlJc w:val="left"/>
    </w:lvl>
    <w:lvl w:ilvl="7" w:tplc="174E49F6">
      <w:numFmt w:val="decimal"/>
      <w:lvlText w:val=""/>
      <w:lvlJc w:val="left"/>
    </w:lvl>
    <w:lvl w:ilvl="8" w:tplc="C9183080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3E10396A"/>
    <w:lvl w:ilvl="0" w:tplc="04F0B092">
      <w:start w:val="13"/>
      <w:numFmt w:val="decimal"/>
      <w:lvlText w:val="%1."/>
      <w:lvlJc w:val="left"/>
    </w:lvl>
    <w:lvl w:ilvl="1" w:tplc="7BC25CA8">
      <w:numFmt w:val="decimal"/>
      <w:lvlText w:val=""/>
      <w:lvlJc w:val="left"/>
    </w:lvl>
    <w:lvl w:ilvl="2" w:tplc="1B9A4FEA">
      <w:numFmt w:val="decimal"/>
      <w:lvlText w:val=""/>
      <w:lvlJc w:val="left"/>
    </w:lvl>
    <w:lvl w:ilvl="3" w:tplc="30B016EA">
      <w:numFmt w:val="decimal"/>
      <w:lvlText w:val=""/>
      <w:lvlJc w:val="left"/>
    </w:lvl>
    <w:lvl w:ilvl="4" w:tplc="6FAED640">
      <w:numFmt w:val="decimal"/>
      <w:lvlText w:val=""/>
      <w:lvlJc w:val="left"/>
    </w:lvl>
    <w:lvl w:ilvl="5" w:tplc="EA2AF654">
      <w:numFmt w:val="decimal"/>
      <w:lvlText w:val=""/>
      <w:lvlJc w:val="left"/>
    </w:lvl>
    <w:lvl w:ilvl="6" w:tplc="7542CFC6">
      <w:numFmt w:val="decimal"/>
      <w:lvlText w:val=""/>
      <w:lvlJc w:val="left"/>
    </w:lvl>
    <w:lvl w:ilvl="7" w:tplc="76564A9E">
      <w:numFmt w:val="decimal"/>
      <w:lvlText w:val=""/>
      <w:lvlJc w:val="left"/>
    </w:lvl>
    <w:lvl w:ilvl="8" w:tplc="F2FA0698">
      <w:numFmt w:val="decimal"/>
      <w:lvlText w:val=""/>
      <w:lvlJc w:val="left"/>
    </w:lvl>
  </w:abstractNum>
  <w:abstractNum w:abstractNumId="20" w15:restartNumberingAfterBreak="0">
    <w:nsid w:val="000056AE"/>
    <w:multiLevelType w:val="hybridMultilevel"/>
    <w:tmpl w:val="0622C748"/>
    <w:lvl w:ilvl="0" w:tplc="994C9A0A">
      <w:start w:val="1"/>
      <w:numFmt w:val="bullet"/>
      <w:lvlText w:val=""/>
      <w:lvlJc w:val="left"/>
    </w:lvl>
    <w:lvl w:ilvl="1" w:tplc="2042EE14">
      <w:numFmt w:val="decimal"/>
      <w:lvlText w:val=""/>
      <w:lvlJc w:val="left"/>
    </w:lvl>
    <w:lvl w:ilvl="2" w:tplc="290C25A8">
      <w:numFmt w:val="decimal"/>
      <w:lvlText w:val=""/>
      <w:lvlJc w:val="left"/>
    </w:lvl>
    <w:lvl w:ilvl="3" w:tplc="210291D6">
      <w:numFmt w:val="decimal"/>
      <w:lvlText w:val=""/>
      <w:lvlJc w:val="left"/>
    </w:lvl>
    <w:lvl w:ilvl="4" w:tplc="4488A3CE">
      <w:numFmt w:val="decimal"/>
      <w:lvlText w:val=""/>
      <w:lvlJc w:val="left"/>
    </w:lvl>
    <w:lvl w:ilvl="5" w:tplc="8D162A30">
      <w:numFmt w:val="decimal"/>
      <w:lvlText w:val=""/>
      <w:lvlJc w:val="left"/>
    </w:lvl>
    <w:lvl w:ilvl="6" w:tplc="02D277CE">
      <w:numFmt w:val="decimal"/>
      <w:lvlText w:val=""/>
      <w:lvlJc w:val="left"/>
    </w:lvl>
    <w:lvl w:ilvl="7" w:tplc="C07040B0">
      <w:numFmt w:val="decimal"/>
      <w:lvlText w:val=""/>
      <w:lvlJc w:val="left"/>
    </w:lvl>
    <w:lvl w:ilvl="8" w:tplc="24E6DBB6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7C22A0D0"/>
    <w:lvl w:ilvl="0" w:tplc="F2487682">
      <w:start w:val="9"/>
      <w:numFmt w:val="decimal"/>
      <w:lvlText w:val="%1"/>
      <w:lvlJc w:val="left"/>
    </w:lvl>
    <w:lvl w:ilvl="1" w:tplc="E480B594">
      <w:numFmt w:val="decimal"/>
      <w:lvlText w:val=""/>
      <w:lvlJc w:val="left"/>
    </w:lvl>
    <w:lvl w:ilvl="2" w:tplc="97F8A6C0">
      <w:numFmt w:val="decimal"/>
      <w:lvlText w:val=""/>
      <w:lvlJc w:val="left"/>
    </w:lvl>
    <w:lvl w:ilvl="3" w:tplc="9E90A7AE">
      <w:numFmt w:val="decimal"/>
      <w:lvlText w:val=""/>
      <w:lvlJc w:val="left"/>
    </w:lvl>
    <w:lvl w:ilvl="4" w:tplc="2AFC7260">
      <w:numFmt w:val="decimal"/>
      <w:lvlText w:val=""/>
      <w:lvlJc w:val="left"/>
    </w:lvl>
    <w:lvl w:ilvl="5" w:tplc="6BCE2FF6">
      <w:numFmt w:val="decimal"/>
      <w:lvlText w:val=""/>
      <w:lvlJc w:val="left"/>
    </w:lvl>
    <w:lvl w:ilvl="6" w:tplc="7B6C4E3C">
      <w:numFmt w:val="decimal"/>
      <w:lvlText w:val=""/>
      <w:lvlJc w:val="left"/>
    </w:lvl>
    <w:lvl w:ilvl="7" w:tplc="CA20D252">
      <w:numFmt w:val="decimal"/>
      <w:lvlText w:val=""/>
      <w:lvlJc w:val="left"/>
    </w:lvl>
    <w:lvl w:ilvl="8" w:tplc="3A785812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A21C8FFC"/>
    <w:lvl w:ilvl="0" w:tplc="250820FE">
      <w:start w:val="1"/>
      <w:numFmt w:val="decimal"/>
      <w:lvlText w:val="%1."/>
      <w:lvlJc w:val="left"/>
    </w:lvl>
    <w:lvl w:ilvl="1" w:tplc="F08E3332">
      <w:numFmt w:val="decimal"/>
      <w:lvlText w:val=""/>
      <w:lvlJc w:val="left"/>
    </w:lvl>
    <w:lvl w:ilvl="2" w:tplc="88F221D2">
      <w:numFmt w:val="decimal"/>
      <w:lvlText w:val=""/>
      <w:lvlJc w:val="left"/>
    </w:lvl>
    <w:lvl w:ilvl="3" w:tplc="D9E23504">
      <w:numFmt w:val="decimal"/>
      <w:lvlText w:val=""/>
      <w:lvlJc w:val="left"/>
    </w:lvl>
    <w:lvl w:ilvl="4" w:tplc="2472847A">
      <w:numFmt w:val="decimal"/>
      <w:lvlText w:val=""/>
      <w:lvlJc w:val="left"/>
    </w:lvl>
    <w:lvl w:ilvl="5" w:tplc="B740BBDA">
      <w:numFmt w:val="decimal"/>
      <w:lvlText w:val=""/>
      <w:lvlJc w:val="left"/>
    </w:lvl>
    <w:lvl w:ilvl="6" w:tplc="2FE0EB94">
      <w:numFmt w:val="decimal"/>
      <w:lvlText w:val=""/>
      <w:lvlJc w:val="left"/>
    </w:lvl>
    <w:lvl w:ilvl="7" w:tplc="2E607E34">
      <w:numFmt w:val="decimal"/>
      <w:lvlText w:val=""/>
      <w:lvlJc w:val="left"/>
    </w:lvl>
    <w:lvl w:ilvl="8" w:tplc="0A70D6C8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F954A068"/>
    <w:lvl w:ilvl="0" w:tplc="1FEC28A8">
      <w:start w:val="1"/>
      <w:numFmt w:val="bullet"/>
      <w:lvlText w:val=""/>
      <w:lvlJc w:val="left"/>
    </w:lvl>
    <w:lvl w:ilvl="1" w:tplc="3184E27E">
      <w:numFmt w:val="decimal"/>
      <w:lvlText w:val=""/>
      <w:lvlJc w:val="left"/>
    </w:lvl>
    <w:lvl w:ilvl="2" w:tplc="98F67FDA">
      <w:numFmt w:val="decimal"/>
      <w:lvlText w:val=""/>
      <w:lvlJc w:val="left"/>
    </w:lvl>
    <w:lvl w:ilvl="3" w:tplc="71BA8A6E">
      <w:numFmt w:val="decimal"/>
      <w:lvlText w:val=""/>
      <w:lvlJc w:val="left"/>
    </w:lvl>
    <w:lvl w:ilvl="4" w:tplc="18224A8E">
      <w:numFmt w:val="decimal"/>
      <w:lvlText w:val=""/>
      <w:lvlJc w:val="left"/>
    </w:lvl>
    <w:lvl w:ilvl="5" w:tplc="A18E515E">
      <w:numFmt w:val="decimal"/>
      <w:lvlText w:val=""/>
      <w:lvlJc w:val="left"/>
    </w:lvl>
    <w:lvl w:ilvl="6" w:tplc="FFEEEB7E">
      <w:numFmt w:val="decimal"/>
      <w:lvlText w:val=""/>
      <w:lvlJc w:val="left"/>
    </w:lvl>
    <w:lvl w:ilvl="7" w:tplc="C8FA962A">
      <w:numFmt w:val="decimal"/>
      <w:lvlText w:val=""/>
      <w:lvlJc w:val="left"/>
    </w:lvl>
    <w:lvl w:ilvl="8" w:tplc="5866B648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EC3C4430"/>
    <w:lvl w:ilvl="0" w:tplc="51B046AA">
      <w:start w:val="1"/>
      <w:numFmt w:val="bullet"/>
      <w:lvlText w:val="и"/>
      <w:lvlJc w:val="left"/>
    </w:lvl>
    <w:lvl w:ilvl="1" w:tplc="681ED186">
      <w:start w:val="1"/>
      <w:numFmt w:val="decimal"/>
      <w:lvlText w:val="%2."/>
      <w:lvlJc w:val="left"/>
    </w:lvl>
    <w:lvl w:ilvl="2" w:tplc="B4827FDC">
      <w:numFmt w:val="decimal"/>
      <w:lvlText w:val=""/>
      <w:lvlJc w:val="left"/>
    </w:lvl>
    <w:lvl w:ilvl="3" w:tplc="99FCE8BC">
      <w:numFmt w:val="decimal"/>
      <w:lvlText w:val=""/>
      <w:lvlJc w:val="left"/>
    </w:lvl>
    <w:lvl w:ilvl="4" w:tplc="1EB42280">
      <w:numFmt w:val="decimal"/>
      <w:lvlText w:val=""/>
      <w:lvlJc w:val="left"/>
    </w:lvl>
    <w:lvl w:ilvl="5" w:tplc="CC440AD6">
      <w:numFmt w:val="decimal"/>
      <w:lvlText w:val=""/>
      <w:lvlJc w:val="left"/>
    </w:lvl>
    <w:lvl w:ilvl="6" w:tplc="1CA07DFC">
      <w:numFmt w:val="decimal"/>
      <w:lvlText w:val=""/>
      <w:lvlJc w:val="left"/>
    </w:lvl>
    <w:lvl w:ilvl="7" w:tplc="89AE7E3C">
      <w:numFmt w:val="decimal"/>
      <w:lvlText w:val=""/>
      <w:lvlJc w:val="left"/>
    </w:lvl>
    <w:lvl w:ilvl="8" w:tplc="651A2058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3F3AF476"/>
    <w:lvl w:ilvl="0" w:tplc="E18C78A0">
      <w:start w:val="1"/>
      <w:numFmt w:val="bullet"/>
      <w:lvlText w:val="и"/>
      <w:lvlJc w:val="left"/>
    </w:lvl>
    <w:lvl w:ilvl="1" w:tplc="0464ABB4">
      <w:start w:val="3"/>
      <w:numFmt w:val="decimal"/>
      <w:lvlText w:val="%2."/>
      <w:lvlJc w:val="left"/>
    </w:lvl>
    <w:lvl w:ilvl="2" w:tplc="C98EEFD2">
      <w:numFmt w:val="decimal"/>
      <w:lvlText w:val=""/>
      <w:lvlJc w:val="left"/>
    </w:lvl>
    <w:lvl w:ilvl="3" w:tplc="D744E1E2">
      <w:numFmt w:val="decimal"/>
      <w:lvlText w:val=""/>
      <w:lvlJc w:val="left"/>
    </w:lvl>
    <w:lvl w:ilvl="4" w:tplc="190E7404">
      <w:numFmt w:val="decimal"/>
      <w:lvlText w:val=""/>
      <w:lvlJc w:val="left"/>
    </w:lvl>
    <w:lvl w:ilvl="5" w:tplc="559A7AE2">
      <w:numFmt w:val="decimal"/>
      <w:lvlText w:val=""/>
      <w:lvlJc w:val="left"/>
    </w:lvl>
    <w:lvl w:ilvl="6" w:tplc="9BF44C06">
      <w:numFmt w:val="decimal"/>
      <w:lvlText w:val=""/>
      <w:lvlJc w:val="left"/>
    </w:lvl>
    <w:lvl w:ilvl="7" w:tplc="D86A1112">
      <w:numFmt w:val="decimal"/>
      <w:lvlText w:val=""/>
      <w:lvlJc w:val="left"/>
    </w:lvl>
    <w:lvl w:ilvl="8" w:tplc="2EE8C3D8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78E8F1C2"/>
    <w:lvl w:ilvl="0" w:tplc="29CC04DA">
      <w:start w:val="1"/>
      <w:numFmt w:val="bullet"/>
      <w:lvlText w:val=""/>
      <w:lvlJc w:val="left"/>
    </w:lvl>
    <w:lvl w:ilvl="1" w:tplc="9B44F4F6">
      <w:numFmt w:val="decimal"/>
      <w:lvlText w:val=""/>
      <w:lvlJc w:val="left"/>
    </w:lvl>
    <w:lvl w:ilvl="2" w:tplc="41CA36C8">
      <w:numFmt w:val="decimal"/>
      <w:lvlText w:val=""/>
      <w:lvlJc w:val="left"/>
    </w:lvl>
    <w:lvl w:ilvl="3" w:tplc="27A08DC4">
      <w:numFmt w:val="decimal"/>
      <w:lvlText w:val=""/>
      <w:lvlJc w:val="left"/>
    </w:lvl>
    <w:lvl w:ilvl="4" w:tplc="452ACA00">
      <w:numFmt w:val="decimal"/>
      <w:lvlText w:val=""/>
      <w:lvlJc w:val="left"/>
    </w:lvl>
    <w:lvl w:ilvl="5" w:tplc="E07800A4">
      <w:numFmt w:val="decimal"/>
      <w:lvlText w:val=""/>
      <w:lvlJc w:val="left"/>
    </w:lvl>
    <w:lvl w:ilvl="6" w:tplc="0AB087EA">
      <w:numFmt w:val="decimal"/>
      <w:lvlText w:val=""/>
      <w:lvlJc w:val="left"/>
    </w:lvl>
    <w:lvl w:ilvl="7" w:tplc="A358F48E">
      <w:numFmt w:val="decimal"/>
      <w:lvlText w:val=""/>
      <w:lvlJc w:val="left"/>
    </w:lvl>
    <w:lvl w:ilvl="8" w:tplc="7E40C03A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9CC4B270"/>
    <w:lvl w:ilvl="0" w:tplc="143EEF62">
      <w:start w:val="1"/>
      <w:numFmt w:val="bullet"/>
      <w:lvlText w:val=""/>
      <w:lvlJc w:val="left"/>
    </w:lvl>
    <w:lvl w:ilvl="1" w:tplc="26E47C8A">
      <w:start w:val="10"/>
      <w:numFmt w:val="decimal"/>
      <w:lvlText w:val="%2."/>
      <w:lvlJc w:val="left"/>
    </w:lvl>
    <w:lvl w:ilvl="2" w:tplc="54445074">
      <w:numFmt w:val="decimal"/>
      <w:lvlText w:val=""/>
      <w:lvlJc w:val="left"/>
    </w:lvl>
    <w:lvl w:ilvl="3" w:tplc="0C86B4BC">
      <w:numFmt w:val="decimal"/>
      <w:lvlText w:val=""/>
      <w:lvlJc w:val="left"/>
    </w:lvl>
    <w:lvl w:ilvl="4" w:tplc="03A04F80">
      <w:numFmt w:val="decimal"/>
      <w:lvlText w:val=""/>
      <w:lvlJc w:val="left"/>
    </w:lvl>
    <w:lvl w:ilvl="5" w:tplc="5EAC43F6">
      <w:numFmt w:val="decimal"/>
      <w:lvlText w:val=""/>
      <w:lvlJc w:val="left"/>
    </w:lvl>
    <w:lvl w:ilvl="6" w:tplc="8CCCF1F6">
      <w:numFmt w:val="decimal"/>
      <w:lvlText w:val=""/>
      <w:lvlJc w:val="left"/>
    </w:lvl>
    <w:lvl w:ilvl="7" w:tplc="1A7AFAFE">
      <w:numFmt w:val="decimal"/>
      <w:lvlText w:val=""/>
      <w:lvlJc w:val="left"/>
    </w:lvl>
    <w:lvl w:ilvl="8" w:tplc="65968FF2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BE6481CE"/>
    <w:lvl w:ilvl="0" w:tplc="55762BB0">
      <w:start w:val="1"/>
      <w:numFmt w:val="bullet"/>
      <w:lvlText w:val=""/>
      <w:lvlJc w:val="left"/>
    </w:lvl>
    <w:lvl w:ilvl="1" w:tplc="81644412">
      <w:numFmt w:val="decimal"/>
      <w:lvlText w:val=""/>
      <w:lvlJc w:val="left"/>
    </w:lvl>
    <w:lvl w:ilvl="2" w:tplc="F4F646E4">
      <w:numFmt w:val="decimal"/>
      <w:lvlText w:val=""/>
      <w:lvlJc w:val="left"/>
    </w:lvl>
    <w:lvl w:ilvl="3" w:tplc="FF980F48">
      <w:numFmt w:val="decimal"/>
      <w:lvlText w:val=""/>
      <w:lvlJc w:val="left"/>
    </w:lvl>
    <w:lvl w:ilvl="4" w:tplc="7E24A8A4">
      <w:numFmt w:val="decimal"/>
      <w:lvlText w:val=""/>
      <w:lvlJc w:val="left"/>
    </w:lvl>
    <w:lvl w:ilvl="5" w:tplc="06E8441A">
      <w:numFmt w:val="decimal"/>
      <w:lvlText w:val=""/>
      <w:lvlJc w:val="left"/>
    </w:lvl>
    <w:lvl w:ilvl="6" w:tplc="F872C25C">
      <w:numFmt w:val="decimal"/>
      <w:lvlText w:val=""/>
      <w:lvlJc w:val="left"/>
    </w:lvl>
    <w:lvl w:ilvl="7" w:tplc="E470590C">
      <w:numFmt w:val="decimal"/>
      <w:lvlText w:val=""/>
      <w:lvlJc w:val="left"/>
    </w:lvl>
    <w:lvl w:ilvl="8" w:tplc="BEC41C92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1D1C4394"/>
    <w:lvl w:ilvl="0" w:tplc="0FC678DE">
      <w:start w:val="1"/>
      <w:numFmt w:val="bullet"/>
      <w:lvlText w:val="В"/>
      <w:lvlJc w:val="left"/>
    </w:lvl>
    <w:lvl w:ilvl="1" w:tplc="5AD4E4CC">
      <w:numFmt w:val="decimal"/>
      <w:lvlText w:val=""/>
      <w:lvlJc w:val="left"/>
    </w:lvl>
    <w:lvl w:ilvl="2" w:tplc="020CF82A">
      <w:numFmt w:val="decimal"/>
      <w:lvlText w:val=""/>
      <w:lvlJc w:val="left"/>
    </w:lvl>
    <w:lvl w:ilvl="3" w:tplc="198ED97A">
      <w:numFmt w:val="decimal"/>
      <w:lvlText w:val=""/>
      <w:lvlJc w:val="left"/>
    </w:lvl>
    <w:lvl w:ilvl="4" w:tplc="A686F8A8">
      <w:numFmt w:val="decimal"/>
      <w:lvlText w:val=""/>
      <w:lvlJc w:val="left"/>
    </w:lvl>
    <w:lvl w:ilvl="5" w:tplc="E7FAF7CC">
      <w:numFmt w:val="decimal"/>
      <w:lvlText w:val=""/>
      <w:lvlJc w:val="left"/>
    </w:lvl>
    <w:lvl w:ilvl="6" w:tplc="D110F7F0">
      <w:numFmt w:val="decimal"/>
      <w:lvlText w:val=""/>
      <w:lvlJc w:val="left"/>
    </w:lvl>
    <w:lvl w:ilvl="7" w:tplc="3A8C7448">
      <w:numFmt w:val="decimal"/>
      <w:lvlText w:val=""/>
      <w:lvlJc w:val="left"/>
    </w:lvl>
    <w:lvl w:ilvl="8" w:tplc="7A800094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30CA2F58"/>
    <w:lvl w:ilvl="0" w:tplc="9E021B94">
      <w:start w:val="1"/>
      <w:numFmt w:val="bullet"/>
      <w:lvlText w:val=""/>
      <w:lvlJc w:val="left"/>
    </w:lvl>
    <w:lvl w:ilvl="1" w:tplc="7CECC6AE">
      <w:numFmt w:val="decimal"/>
      <w:lvlText w:val=""/>
      <w:lvlJc w:val="left"/>
    </w:lvl>
    <w:lvl w:ilvl="2" w:tplc="731A2ED0">
      <w:numFmt w:val="decimal"/>
      <w:lvlText w:val=""/>
      <w:lvlJc w:val="left"/>
    </w:lvl>
    <w:lvl w:ilvl="3" w:tplc="32E62138">
      <w:numFmt w:val="decimal"/>
      <w:lvlText w:val=""/>
      <w:lvlJc w:val="left"/>
    </w:lvl>
    <w:lvl w:ilvl="4" w:tplc="B53C35C8">
      <w:numFmt w:val="decimal"/>
      <w:lvlText w:val=""/>
      <w:lvlJc w:val="left"/>
    </w:lvl>
    <w:lvl w:ilvl="5" w:tplc="B756F332">
      <w:numFmt w:val="decimal"/>
      <w:lvlText w:val=""/>
      <w:lvlJc w:val="left"/>
    </w:lvl>
    <w:lvl w:ilvl="6" w:tplc="7A9C2738">
      <w:numFmt w:val="decimal"/>
      <w:lvlText w:val=""/>
      <w:lvlJc w:val="left"/>
    </w:lvl>
    <w:lvl w:ilvl="7" w:tplc="10FC18E4">
      <w:numFmt w:val="decimal"/>
      <w:lvlText w:val=""/>
      <w:lvlJc w:val="left"/>
    </w:lvl>
    <w:lvl w:ilvl="8" w:tplc="56CC6250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5B2E7522"/>
    <w:lvl w:ilvl="0" w:tplc="1AEC2040">
      <w:start w:val="1"/>
      <w:numFmt w:val="bullet"/>
      <w:lvlText w:val=""/>
      <w:lvlJc w:val="left"/>
    </w:lvl>
    <w:lvl w:ilvl="1" w:tplc="82BE3904">
      <w:numFmt w:val="decimal"/>
      <w:lvlText w:val=""/>
      <w:lvlJc w:val="left"/>
    </w:lvl>
    <w:lvl w:ilvl="2" w:tplc="DDF49BA4">
      <w:numFmt w:val="decimal"/>
      <w:lvlText w:val=""/>
      <w:lvlJc w:val="left"/>
    </w:lvl>
    <w:lvl w:ilvl="3" w:tplc="543CFB0A">
      <w:numFmt w:val="decimal"/>
      <w:lvlText w:val=""/>
      <w:lvlJc w:val="left"/>
    </w:lvl>
    <w:lvl w:ilvl="4" w:tplc="4B8A80EE">
      <w:numFmt w:val="decimal"/>
      <w:lvlText w:val=""/>
      <w:lvlJc w:val="left"/>
    </w:lvl>
    <w:lvl w:ilvl="5" w:tplc="CAA81A9E">
      <w:numFmt w:val="decimal"/>
      <w:lvlText w:val=""/>
      <w:lvlJc w:val="left"/>
    </w:lvl>
    <w:lvl w:ilvl="6" w:tplc="A5ECF50E">
      <w:numFmt w:val="decimal"/>
      <w:lvlText w:val=""/>
      <w:lvlJc w:val="left"/>
    </w:lvl>
    <w:lvl w:ilvl="7" w:tplc="DB9EE7D6">
      <w:numFmt w:val="decimal"/>
      <w:lvlText w:val=""/>
      <w:lvlJc w:val="left"/>
    </w:lvl>
    <w:lvl w:ilvl="8" w:tplc="80500B24">
      <w:numFmt w:val="decimal"/>
      <w:lvlText w:val=""/>
      <w:lvlJc w:val="left"/>
    </w:lvl>
  </w:abstractNum>
  <w:abstractNum w:abstractNumId="32" w15:restartNumberingAfterBreak="0">
    <w:nsid w:val="00007A5A"/>
    <w:multiLevelType w:val="hybridMultilevel"/>
    <w:tmpl w:val="7370241C"/>
    <w:lvl w:ilvl="0" w:tplc="B0B21EE0">
      <w:start w:val="2"/>
      <w:numFmt w:val="decimal"/>
      <w:lvlText w:val="%1."/>
      <w:lvlJc w:val="left"/>
    </w:lvl>
    <w:lvl w:ilvl="1" w:tplc="DB48EA3E">
      <w:numFmt w:val="decimal"/>
      <w:lvlText w:val=""/>
      <w:lvlJc w:val="left"/>
    </w:lvl>
    <w:lvl w:ilvl="2" w:tplc="CA023698">
      <w:numFmt w:val="decimal"/>
      <w:lvlText w:val=""/>
      <w:lvlJc w:val="left"/>
    </w:lvl>
    <w:lvl w:ilvl="3" w:tplc="DCE0F64C">
      <w:numFmt w:val="decimal"/>
      <w:lvlText w:val=""/>
      <w:lvlJc w:val="left"/>
    </w:lvl>
    <w:lvl w:ilvl="4" w:tplc="8A1487E4">
      <w:numFmt w:val="decimal"/>
      <w:lvlText w:val=""/>
      <w:lvlJc w:val="left"/>
    </w:lvl>
    <w:lvl w:ilvl="5" w:tplc="CBC4A4DA">
      <w:numFmt w:val="decimal"/>
      <w:lvlText w:val=""/>
      <w:lvlJc w:val="left"/>
    </w:lvl>
    <w:lvl w:ilvl="6" w:tplc="E006FEB4">
      <w:numFmt w:val="decimal"/>
      <w:lvlText w:val=""/>
      <w:lvlJc w:val="left"/>
    </w:lvl>
    <w:lvl w:ilvl="7" w:tplc="0D888474">
      <w:numFmt w:val="decimal"/>
      <w:lvlText w:val=""/>
      <w:lvlJc w:val="left"/>
    </w:lvl>
    <w:lvl w:ilvl="8" w:tplc="BA3E93E6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C7D6184A"/>
    <w:lvl w:ilvl="0" w:tplc="54CC6666">
      <w:start w:val="1"/>
      <w:numFmt w:val="bullet"/>
      <w:lvlText w:val=""/>
      <w:lvlJc w:val="left"/>
    </w:lvl>
    <w:lvl w:ilvl="1" w:tplc="E3E2E18C">
      <w:start w:val="12"/>
      <w:numFmt w:val="decimal"/>
      <w:lvlText w:val="%2."/>
      <w:lvlJc w:val="left"/>
    </w:lvl>
    <w:lvl w:ilvl="2" w:tplc="3C5290F2">
      <w:numFmt w:val="decimal"/>
      <w:lvlText w:val=""/>
      <w:lvlJc w:val="left"/>
    </w:lvl>
    <w:lvl w:ilvl="3" w:tplc="F6408EB4">
      <w:numFmt w:val="decimal"/>
      <w:lvlText w:val=""/>
      <w:lvlJc w:val="left"/>
    </w:lvl>
    <w:lvl w:ilvl="4" w:tplc="1F0C74BA">
      <w:numFmt w:val="decimal"/>
      <w:lvlText w:val=""/>
      <w:lvlJc w:val="left"/>
    </w:lvl>
    <w:lvl w:ilvl="5" w:tplc="5D5C21C4">
      <w:numFmt w:val="decimal"/>
      <w:lvlText w:val=""/>
      <w:lvlJc w:val="left"/>
    </w:lvl>
    <w:lvl w:ilvl="6" w:tplc="DFAEA894">
      <w:numFmt w:val="decimal"/>
      <w:lvlText w:val=""/>
      <w:lvlJc w:val="left"/>
    </w:lvl>
    <w:lvl w:ilvl="7" w:tplc="A7AC1218">
      <w:numFmt w:val="decimal"/>
      <w:lvlText w:val=""/>
      <w:lvlJc w:val="left"/>
    </w:lvl>
    <w:lvl w:ilvl="8" w:tplc="9042DCE2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55EEEC60"/>
    <w:lvl w:ilvl="0" w:tplc="DF52D328">
      <w:start w:val="1"/>
      <w:numFmt w:val="bullet"/>
      <w:lvlText w:val=""/>
      <w:lvlJc w:val="left"/>
    </w:lvl>
    <w:lvl w:ilvl="1" w:tplc="4F4C7D72">
      <w:numFmt w:val="decimal"/>
      <w:lvlText w:val=""/>
      <w:lvlJc w:val="left"/>
    </w:lvl>
    <w:lvl w:ilvl="2" w:tplc="0D3045B2">
      <w:numFmt w:val="decimal"/>
      <w:lvlText w:val=""/>
      <w:lvlJc w:val="left"/>
    </w:lvl>
    <w:lvl w:ilvl="3" w:tplc="189A1B04">
      <w:numFmt w:val="decimal"/>
      <w:lvlText w:val=""/>
      <w:lvlJc w:val="left"/>
    </w:lvl>
    <w:lvl w:ilvl="4" w:tplc="C39E3702">
      <w:numFmt w:val="decimal"/>
      <w:lvlText w:val=""/>
      <w:lvlJc w:val="left"/>
    </w:lvl>
    <w:lvl w:ilvl="5" w:tplc="C5F28BC0">
      <w:numFmt w:val="decimal"/>
      <w:lvlText w:val=""/>
      <w:lvlJc w:val="left"/>
    </w:lvl>
    <w:lvl w:ilvl="6" w:tplc="CBB6ABD6">
      <w:numFmt w:val="decimal"/>
      <w:lvlText w:val=""/>
      <w:lvlJc w:val="left"/>
    </w:lvl>
    <w:lvl w:ilvl="7" w:tplc="A2844538">
      <w:numFmt w:val="decimal"/>
      <w:lvlText w:val=""/>
      <w:lvlJc w:val="left"/>
    </w:lvl>
    <w:lvl w:ilvl="8" w:tplc="D22C8DC4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AC"/>
    <w:rsid w:val="000E5CAC"/>
    <w:rsid w:val="009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9BDF"/>
  <w15:docId w15:val="{4DCBAB98-40A6-4B58-BF68-3839F27F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6726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2020-01-18T10:18:00Z</dcterms:created>
  <dcterms:modified xsi:type="dcterms:W3CDTF">2020-01-19T05:59:00Z</dcterms:modified>
</cp:coreProperties>
</file>