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4" w:rsidRDefault="004849F4" w:rsidP="004849F4">
      <w:pPr>
        <w:pStyle w:val="a4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4849F4" w:rsidRDefault="004849F4" w:rsidP="004849F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4849F4" w:rsidRDefault="004849F4" w:rsidP="004849F4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5402"/>
        <w:gridCol w:w="5030"/>
      </w:tblGrid>
      <w:tr w:rsidR="004849F4" w:rsidTr="003E2AD2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F4" w:rsidRDefault="004849F4" w:rsidP="003E2AD2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МАОУ СОШ №5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Н. Морозова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«29» августа 2016г.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F4" w:rsidRDefault="004849F4" w:rsidP="003E2AD2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директора  по</w:t>
            </w:r>
            <w:proofErr w:type="gramEnd"/>
            <w:r>
              <w:rPr>
                <w:sz w:val="24"/>
                <w:szCs w:val="24"/>
              </w:rPr>
              <w:t xml:space="preserve"> НМР  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5 А.В. Полякова 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НМС №1 </w:t>
            </w:r>
            <w:proofErr w:type="gramStart"/>
            <w:r>
              <w:rPr>
                <w:sz w:val="24"/>
                <w:szCs w:val="24"/>
              </w:rPr>
              <w:t>от  «</w:t>
            </w:r>
            <w:proofErr w:type="gramEnd"/>
            <w:r>
              <w:rPr>
                <w:sz w:val="24"/>
                <w:szCs w:val="24"/>
              </w:rPr>
              <w:t>29» августа 2016г.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F4" w:rsidRDefault="004849F4" w:rsidP="003E2AD2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195-П от «</w:t>
            </w:r>
            <w:proofErr w:type="gramStart"/>
            <w:r>
              <w:rPr>
                <w:sz w:val="24"/>
                <w:szCs w:val="24"/>
              </w:rPr>
              <w:t>31»августа</w:t>
            </w:r>
            <w:proofErr w:type="gramEnd"/>
            <w:r>
              <w:rPr>
                <w:sz w:val="24"/>
                <w:szCs w:val="24"/>
              </w:rPr>
              <w:t xml:space="preserve"> 2016г.</w:t>
            </w:r>
          </w:p>
          <w:p w:rsidR="004849F4" w:rsidRDefault="004849F4" w:rsidP="003E2AD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849F4" w:rsidRDefault="004849F4" w:rsidP="004849F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849F4" w:rsidRDefault="004849F4" w:rsidP="004849F4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4849F4" w:rsidRDefault="004849F4" w:rsidP="004849F4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4849F4" w:rsidRDefault="004849F4" w:rsidP="004849F4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4849F4" w:rsidRDefault="004849F4" w:rsidP="004849F4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4849F4" w:rsidRDefault="004849F4" w:rsidP="004849F4">
      <w:pPr>
        <w:keepNext/>
        <w:snapToGrid w:val="0"/>
        <w:jc w:val="both"/>
        <w:outlineLvl w:val="2"/>
        <w:rPr>
          <w:b/>
          <w:sz w:val="24"/>
          <w:szCs w:val="24"/>
        </w:rPr>
      </w:pPr>
    </w:p>
    <w:p w:rsidR="004849F4" w:rsidRDefault="004849F4" w:rsidP="004849F4">
      <w:pPr>
        <w:keepNext/>
        <w:snapToGrid w:val="0"/>
        <w:jc w:val="center"/>
        <w:outlineLvl w:val="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  ПРОГРАММА</w:t>
      </w:r>
      <w:proofErr w:type="gramEnd"/>
    </w:p>
    <w:p w:rsidR="004849F4" w:rsidRDefault="004849F4" w:rsidP="004849F4">
      <w:pPr>
        <w:jc w:val="center"/>
        <w:rPr>
          <w:sz w:val="24"/>
          <w:szCs w:val="24"/>
        </w:rPr>
      </w:pPr>
    </w:p>
    <w:p w:rsidR="004849F4" w:rsidRDefault="004849F4" w:rsidP="004849F4">
      <w:pPr>
        <w:jc w:val="center"/>
        <w:rPr>
          <w:sz w:val="24"/>
          <w:szCs w:val="24"/>
        </w:rPr>
      </w:pPr>
    </w:p>
    <w:p w:rsidR="004849F4" w:rsidRDefault="004849F4" w:rsidP="004849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По  предмету</w:t>
      </w:r>
      <w:proofErr w:type="gramEnd"/>
      <w:r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  <w:u w:val="single"/>
        </w:rPr>
        <w:t>Мировая художественная культура  (</w:t>
      </w:r>
      <w:proofErr w:type="spellStart"/>
      <w:r>
        <w:rPr>
          <w:bCs/>
          <w:color w:val="000000"/>
          <w:sz w:val="24"/>
          <w:szCs w:val="24"/>
          <w:u w:val="single"/>
        </w:rPr>
        <w:t>мхк</w:t>
      </w:r>
      <w:proofErr w:type="spellEnd"/>
      <w:r>
        <w:rPr>
          <w:bCs/>
          <w:color w:val="000000"/>
          <w:sz w:val="24"/>
          <w:szCs w:val="24"/>
          <w:u w:val="single"/>
        </w:rPr>
        <w:t>)</w:t>
      </w:r>
    </w:p>
    <w:p w:rsidR="004849F4" w:rsidRDefault="004849F4" w:rsidP="004849F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(указать учебный предмет, курс)</w:t>
      </w:r>
    </w:p>
    <w:p w:rsidR="004849F4" w:rsidRDefault="004849F4" w:rsidP="004849F4">
      <w:pPr>
        <w:jc w:val="center"/>
        <w:rPr>
          <w:sz w:val="24"/>
          <w:szCs w:val="24"/>
        </w:rPr>
      </w:pPr>
    </w:p>
    <w:p w:rsidR="004849F4" w:rsidRDefault="004849F4" w:rsidP="004849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 (класс) </w:t>
      </w:r>
      <w:r>
        <w:rPr>
          <w:sz w:val="24"/>
          <w:szCs w:val="24"/>
          <w:u w:val="single"/>
        </w:rPr>
        <w:t xml:space="preserve">среднее общее </w:t>
      </w:r>
      <w:proofErr w:type="gramStart"/>
      <w:r>
        <w:rPr>
          <w:sz w:val="24"/>
          <w:szCs w:val="24"/>
          <w:u w:val="single"/>
        </w:rPr>
        <w:t>образование,_</w:t>
      </w:r>
      <w:proofErr w:type="gramEnd"/>
      <w:r>
        <w:rPr>
          <w:sz w:val="24"/>
          <w:szCs w:val="24"/>
          <w:u w:val="single"/>
        </w:rPr>
        <w:t>_10-11_класс__</w:t>
      </w:r>
    </w:p>
    <w:p w:rsidR="004849F4" w:rsidRDefault="004849F4" w:rsidP="004849F4">
      <w:pPr>
        <w:spacing w:before="100" w:beforeAutospacing="1" w:after="100" w:afterAutospacing="1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>
        <w:rPr>
          <w:sz w:val="24"/>
          <w:szCs w:val="24"/>
          <w:u w:val="single"/>
        </w:rPr>
        <w:t>  базовый</w:t>
      </w:r>
    </w:p>
    <w:p w:rsidR="004849F4" w:rsidRDefault="004849F4" w:rsidP="004849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Количество часов: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 xml:space="preserve"> 34 часа; в неделю - 1 час</w:t>
      </w:r>
    </w:p>
    <w:p w:rsidR="004849F4" w:rsidRDefault="004849F4" w:rsidP="004849F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11 </w:t>
      </w:r>
      <w:proofErr w:type="spellStart"/>
      <w:r>
        <w:rPr>
          <w:sz w:val="24"/>
          <w:szCs w:val="24"/>
          <w:u w:val="single"/>
        </w:rPr>
        <w:t>кл</w:t>
      </w:r>
      <w:proofErr w:type="spellEnd"/>
      <w:r>
        <w:rPr>
          <w:sz w:val="24"/>
          <w:szCs w:val="24"/>
          <w:u w:val="single"/>
        </w:rPr>
        <w:t xml:space="preserve"> - 34 часа; в неделю - 1 час</w:t>
      </w:r>
    </w:p>
    <w:p w:rsidR="004849F4" w:rsidRDefault="004849F4" w:rsidP="004849F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49F4" w:rsidRPr="004849F4" w:rsidRDefault="004849F4" w:rsidP="004849F4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  <w:u w:val="single"/>
        </w:rPr>
        <w:t>Теняева</w:t>
      </w:r>
      <w:proofErr w:type="spellEnd"/>
      <w:r>
        <w:rPr>
          <w:sz w:val="24"/>
          <w:szCs w:val="24"/>
          <w:u w:val="single"/>
        </w:rPr>
        <w:t xml:space="preserve"> Е.Ю., учитель </w:t>
      </w:r>
      <w:r>
        <w:rPr>
          <w:sz w:val="24"/>
          <w:szCs w:val="24"/>
          <w:u w:val="single"/>
        </w:rPr>
        <w:t>МХК</w:t>
      </w:r>
    </w:p>
    <w:p w:rsidR="004849F4" w:rsidRDefault="004849F4" w:rsidP="004849F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49F4" w:rsidRDefault="004849F4" w:rsidP="004849F4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4849F4" w:rsidRPr="004849F4" w:rsidRDefault="004849F4" w:rsidP="004849F4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г.Тобольск</w:t>
      </w:r>
      <w:proofErr w:type="spellEnd"/>
    </w:p>
    <w:p w:rsidR="00013FCF" w:rsidRDefault="00013FCF">
      <w:pPr>
        <w:sectPr w:rsidR="00013FCF">
          <w:pgSz w:w="16840" w:h="11906" w:orient="landscape"/>
          <w:pgMar w:top="714" w:right="718" w:bottom="1440" w:left="1000" w:header="0" w:footer="0" w:gutter="0"/>
          <w:cols w:space="720" w:equalWidth="0">
            <w:col w:w="15120"/>
          </w:cols>
        </w:sectPr>
      </w:pPr>
    </w:p>
    <w:p w:rsidR="00013FCF" w:rsidRDefault="004849F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eastAsia="Times New Roman"/>
          <w:sz w:val="24"/>
          <w:szCs w:val="24"/>
        </w:rPr>
        <w:t>формирование представлений о художественной культуре как части духовной культуры,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приобщение школьников</w:t>
      </w:r>
    </w:p>
    <w:p w:rsidR="00013FCF" w:rsidRDefault="00013FCF">
      <w:pPr>
        <w:spacing w:line="12" w:lineRule="exact"/>
        <w:rPr>
          <w:sz w:val="20"/>
          <w:szCs w:val="20"/>
        </w:rPr>
      </w:pPr>
    </w:p>
    <w:p w:rsidR="00013FCF" w:rsidRDefault="004849F4">
      <w:pPr>
        <w:numPr>
          <w:ilvl w:val="0"/>
          <w:numId w:val="1"/>
        </w:numPr>
        <w:tabs>
          <w:tab w:val="left" w:pos="612"/>
        </w:tabs>
        <w:spacing w:line="236" w:lineRule="auto"/>
        <w:ind w:left="420" w:right="9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общечеловеческим и национальным ценностям в различных областях художественной культуры</w:t>
      </w:r>
      <w:r>
        <w:rPr>
          <w:rFonts w:eastAsia="Times New Roman"/>
          <w:sz w:val="24"/>
          <w:szCs w:val="24"/>
        </w:rPr>
        <w:t xml:space="preserve"> освоения художественного опыта прошлого и настоящего, воспитание художественного вкуса учащихся, повышение уровня их художественного развития.</w:t>
      </w:r>
    </w:p>
    <w:p w:rsidR="00013FCF" w:rsidRDefault="00013FCF">
      <w:pPr>
        <w:spacing w:line="1" w:lineRule="exact"/>
        <w:rPr>
          <w:rFonts w:eastAsia="Times New Roman"/>
          <w:sz w:val="24"/>
          <w:szCs w:val="24"/>
        </w:rPr>
      </w:pPr>
    </w:p>
    <w:p w:rsidR="00013FCF" w:rsidRDefault="004849F4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013FCF" w:rsidRDefault="00013FCF">
      <w:pPr>
        <w:spacing w:line="31" w:lineRule="exact"/>
        <w:rPr>
          <w:rFonts w:eastAsia="Times New Roman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</w:t>
      </w:r>
      <w:r>
        <w:rPr>
          <w:rFonts w:eastAsia="Times New Roman"/>
          <w:sz w:val="24"/>
          <w:szCs w:val="24"/>
        </w:rPr>
        <w:t>ие характерных особенностей мировоззрения и стиля выдающихся художников – творцов;</w:t>
      </w:r>
    </w:p>
    <w:p w:rsidR="00013FCF" w:rsidRDefault="00013FC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</w:t>
      </w:r>
      <w:r>
        <w:rPr>
          <w:rFonts w:eastAsia="Times New Roman"/>
          <w:sz w:val="24"/>
          <w:szCs w:val="24"/>
        </w:rPr>
        <w:t>кой цивилизации;</w:t>
      </w:r>
    </w:p>
    <w:p w:rsidR="00013FCF" w:rsidRDefault="00013FC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7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и места Человека в художественной культуре на протяжении еѐ исторического развития, отражение вечных поисков эстетического идеала в лучших произведениях мирового искусства;</w:t>
      </w:r>
    </w:p>
    <w:p w:rsidR="00013FCF" w:rsidRDefault="00013FC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постижение системы знаний о единстве, многообрази</w:t>
      </w:r>
      <w:r>
        <w:rPr>
          <w:rFonts w:eastAsia="Times New Roman"/>
          <w:sz w:val="24"/>
          <w:szCs w:val="24"/>
        </w:rPr>
        <w:t>и и национальной самобытности культур различных народов мира;</w:t>
      </w: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013FCF" w:rsidRDefault="00013FCF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интерпретация видов искусства с учѐтом особенностей их художественного </w:t>
      </w:r>
      <w:r>
        <w:rPr>
          <w:rFonts w:eastAsia="Times New Roman"/>
          <w:sz w:val="23"/>
          <w:szCs w:val="23"/>
        </w:rPr>
        <w:t>языка, создание целостной картины их взаимодействия.</w:t>
      </w:r>
    </w:p>
    <w:p w:rsidR="00013FCF" w:rsidRDefault="00013FCF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013FCF" w:rsidRDefault="00013FC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013FCF" w:rsidRDefault="00013FC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</w:t>
      </w:r>
      <w:r>
        <w:rPr>
          <w:rFonts w:eastAsia="Times New Roman"/>
          <w:sz w:val="24"/>
          <w:szCs w:val="24"/>
        </w:rPr>
        <w:t>а;</w:t>
      </w:r>
    </w:p>
    <w:p w:rsidR="00013FCF" w:rsidRDefault="00013FC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013FCF" w:rsidRDefault="00013FC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1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</w:t>
      </w:r>
      <w:r>
        <w:rPr>
          <w:rFonts w:eastAsia="Times New Roman"/>
          <w:sz w:val="24"/>
          <w:szCs w:val="24"/>
        </w:rPr>
        <w:t>нятиях и краеведческой работе.</w:t>
      </w: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5" w:lineRule="exact"/>
        <w:rPr>
          <w:sz w:val="20"/>
          <w:szCs w:val="20"/>
        </w:rPr>
      </w:pPr>
    </w:p>
    <w:p w:rsidR="00013FCF" w:rsidRDefault="004849F4">
      <w:pPr>
        <w:numPr>
          <w:ilvl w:val="1"/>
          <w:numId w:val="2"/>
        </w:numPr>
        <w:tabs>
          <w:tab w:val="left" w:pos="4960"/>
        </w:tabs>
        <w:ind w:left="49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подготовки:</w:t>
      </w:r>
    </w:p>
    <w:p w:rsidR="00013FCF" w:rsidRDefault="004849F4">
      <w:pPr>
        <w:numPr>
          <w:ilvl w:val="0"/>
          <w:numId w:val="2"/>
        </w:numPr>
        <w:tabs>
          <w:tab w:val="left" w:pos="640"/>
        </w:tabs>
        <w:spacing w:line="237" w:lineRule="auto"/>
        <w:ind w:left="64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мировой художественной культуры ученик должен: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 / понимать:</w:t>
      </w:r>
    </w:p>
    <w:p w:rsidR="00013FCF" w:rsidRDefault="004849F4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и жанры искусства;</w:t>
      </w:r>
    </w:p>
    <w:p w:rsidR="00013FCF" w:rsidRDefault="004849F4">
      <w:pPr>
        <w:numPr>
          <w:ilvl w:val="0"/>
          <w:numId w:val="3"/>
        </w:numPr>
        <w:tabs>
          <w:tab w:val="left" w:pos="760"/>
        </w:tabs>
        <w:spacing w:line="239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изученные направления и стили мировой художественной культуры;</w:t>
      </w:r>
    </w:p>
    <w:p w:rsidR="00013FCF" w:rsidRDefault="00013FC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0"/>
          <w:numId w:val="3"/>
        </w:numPr>
        <w:tabs>
          <w:tab w:val="left" w:pos="760"/>
        </w:tabs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шедевры </w:t>
      </w:r>
      <w:r>
        <w:rPr>
          <w:rFonts w:eastAsia="Times New Roman"/>
          <w:sz w:val="24"/>
          <w:szCs w:val="24"/>
        </w:rPr>
        <w:t>мировой художественной культуры;</w:t>
      </w:r>
    </w:p>
    <w:p w:rsidR="00013FCF" w:rsidRDefault="004849F4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языка различных видов искусства.</w:t>
      </w:r>
    </w:p>
    <w:p w:rsidR="00013FCF" w:rsidRDefault="00013FCF">
      <w:pPr>
        <w:spacing w:line="4" w:lineRule="exact"/>
        <w:rPr>
          <w:sz w:val="20"/>
          <w:szCs w:val="20"/>
        </w:rPr>
      </w:pP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13FCF" w:rsidRDefault="00013FCF">
      <w:pPr>
        <w:spacing w:line="139" w:lineRule="exact"/>
        <w:rPr>
          <w:sz w:val="20"/>
          <w:szCs w:val="20"/>
        </w:rPr>
      </w:pPr>
    </w:p>
    <w:p w:rsidR="00013FCF" w:rsidRDefault="004849F4">
      <w:pPr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13FCF" w:rsidRDefault="00013FCF">
      <w:pPr>
        <w:sectPr w:rsidR="00013FCF">
          <w:pgSz w:w="16840" w:h="11906" w:orient="landscape"/>
          <w:pgMar w:top="1032" w:right="958" w:bottom="430" w:left="1440" w:header="0" w:footer="0" w:gutter="0"/>
          <w:cols w:space="720" w:equalWidth="0">
            <w:col w:w="14440"/>
          </w:cols>
        </w:sectPr>
      </w:pPr>
    </w:p>
    <w:p w:rsidR="00013FCF" w:rsidRDefault="004849F4">
      <w:pPr>
        <w:numPr>
          <w:ilvl w:val="0"/>
          <w:numId w:val="4"/>
        </w:numPr>
        <w:tabs>
          <w:tab w:val="left" w:pos="760"/>
        </w:tabs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узнавать изученные произведения и соотносить их с определенной эпохой, стилем, направлением.</w:t>
      </w:r>
    </w:p>
    <w:p w:rsidR="00013FCF" w:rsidRDefault="004849F4">
      <w:pPr>
        <w:numPr>
          <w:ilvl w:val="0"/>
          <w:numId w:val="4"/>
        </w:numPr>
        <w:tabs>
          <w:tab w:val="left" w:pos="760"/>
        </w:tabs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стилевые и сюжетные связи между прои</w:t>
      </w:r>
      <w:r>
        <w:rPr>
          <w:rFonts w:eastAsia="Times New Roman"/>
          <w:sz w:val="24"/>
          <w:szCs w:val="24"/>
        </w:rPr>
        <w:t>зведениями разных видов искусства;</w:t>
      </w:r>
    </w:p>
    <w:p w:rsidR="00013FCF" w:rsidRDefault="004849F4">
      <w:pPr>
        <w:numPr>
          <w:ilvl w:val="0"/>
          <w:numId w:val="4"/>
        </w:numPr>
        <w:tabs>
          <w:tab w:val="left" w:pos="760"/>
        </w:tabs>
        <w:spacing w:line="239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013FCF" w:rsidRDefault="00013FC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0"/>
          <w:numId w:val="4"/>
        </w:numPr>
        <w:tabs>
          <w:tab w:val="left" w:pos="760"/>
        </w:tabs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учебные и творческие задания (доклады, сообщения).</w:t>
      </w:r>
    </w:p>
    <w:p w:rsidR="00013FCF" w:rsidRDefault="00013FCF">
      <w:pPr>
        <w:spacing w:line="2" w:lineRule="exact"/>
        <w:rPr>
          <w:sz w:val="20"/>
          <w:szCs w:val="20"/>
        </w:rPr>
      </w:pP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в практической деятельности и повседневной</w:t>
      </w:r>
      <w:r>
        <w:rPr>
          <w:rFonts w:eastAsia="Times New Roman"/>
          <w:b/>
          <w:bCs/>
          <w:sz w:val="24"/>
          <w:szCs w:val="24"/>
        </w:rPr>
        <w:t xml:space="preserve"> жизни для:</w:t>
      </w:r>
    </w:p>
    <w:p w:rsidR="00013FCF" w:rsidRDefault="004849F4">
      <w:pPr>
        <w:numPr>
          <w:ilvl w:val="0"/>
          <w:numId w:val="5"/>
        </w:numPr>
        <w:tabs>
          <w:tab w:val="left" w:pos="760"/>
        </w:tabs>
        <w:spacing w:line="237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выбора путей своего культурного развития;</w:t>
      </w:r>
    </w:p>
    <w:p w:rsidR="00013FCF" w:rsidRDefault="004849F4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личного и коллективного досуга;</w:t>
      </w:r>
    </w:p>
    <w:p w:rsidR="00013FCF" w:rsidRDefault="004849F4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013FCF" w:rsidRDefault="004849F4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самостоятельного художественного творчества.</w:t>
      </w:r>
    </w:p>
    <w:p w:rsidR="00013FCF" w:rsidRDefault="00013FCF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013FCF" w:rsidRDefault="004849F4">
      <w:pPr>
        <w:numPr>
          <w:ilvl w:val="1"/>
          <w:numId w:val="5"/>
        </w:numPr>
        <w:tabs>
          <w:tab w:val="left" w:pos="2120"/>
        </w:tabs>
        <w:ind w:left="212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Основное содержание учебного </w:t>
      </w:r>
      <w:r>
        <w:rPr>
          <w:rFonts w:eastAsia="Times New Roman"/>
          <w:b/>
          <w:bCs/>
          <w:sz w:val="28"/>
          <w:szCs w:val="28"/>
        </w:rPr>
        <w:t>предмета «Мировая художественная культура»</w:t>
      </w:r>
    </w:p>
    <w:p w:rsidR="00013FCF" w:rsidRDefault="004849F4">
      <w:pPr>
        <w:spacing w:line="237" w:lineRule="auto"/>
        <w:ind w:left="66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013FCF" w:rsidRDefault="00013FCF">
      <w:pPr>
        <w:spacing w:line="159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культура первобытного общества и древнейших цивилизаций. </w:t>
      </w:r>
      <w:r>
        <w:rPr>
          <w:rFonts w:eastAsia="Times New Roman"/>
          <w:sz w:val="24"/>
          <w:szCs w:val="24"/>
        </w:rPr>
        <w:t>Первые художники Земли.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мифа в культуре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(миф – основа ранних представлений о мире, религии, искусстве. Древние образы и </w:t>
      </w:r>
      <w:r>
        <w:rPr>
          <w:rFonts w:eastAsia="Times New Roman"/>
          <w:sz w:val="24"/>
          <w:szCs w:val="24"/>
        </w:rPr>
        <w:t>символы (Мировое дерево, Богиня – мать, Дорога и др.). Первобытная магия. Ритуал –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</w:t>
      </w:r>
      <w:r>
        <w:rPr>
          <w:rFonts w:eastAsia="Times New Roman"/>
          <w:sz w:val="24"/>
          <w:szCs w:val="24"/>
        </w:rPr>
        <w:t>джа. Символика геометрического орнамента. Архаические основы фольклора. Миф и современность (роль мифа в массовой культуре).</w:t>
      </w:r>
    </w:p>
    <w:p w:rsidR="00013FCF" w:rsidRDefault="00013FCF">
      <w:pPr>
        <w:spacing w:line="169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художественной культуры Месопотамии: монументальность и красочность ансамблей Вавилона (зиккурат Этеменанки, ворота Иш</w:t>
      </w:r>
      <w:r>
        <w:rPr>
          <w:rFonts w:eastAsia="Times New Roman"/>
          <w:sz w:val="24"/>
          <w:szCs w:val="24"/>
        </w:rPr>
        <w:t>тар,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Карнаке и Луксоре (мифологическая</w:t>
      </w:r>
      <w:r>
        <w:rPr>
          <w:rFonts w:eastAsia="Times New Roman"/>
          <w:sz w:val="24"/>
          <w:szCs w:val="24"/>
        </w:rPr>
        <w:t xml:space="preserve"> образность пирамиды, храма и их декора). Гигантизм и неизменность канона.</w:t>
      </w:r>
    </w:p>
    <w:p w:rsidR="00013FCF" w:rsidRDefault="00013FCF">
      <w:pPr>
        <w:spacing w:line="163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д</w:t>
      </w:r>
      <w:r>
        <w:rPr>
          <w:rFonts w:eastAsia="Times New Roman"/>
          <w:sz w:val="24"/>
          <w:szCs w:val="24"/>
        </w:rPr>
        <w:t>р). «Скульптурное»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</w:t>
      </w:r>
      <w:r>
        <w:rPr>
          <w:rFonts w:eastAsia="Times New Roman"/>
          <w:sz w:val="24"/>
          <w:szCs w:val="24"/>
        </w:rPr>
        <w:t>ицы империи ацтеков по описаниям и археологическим находкам).</w:t>
      </w:r>
    </w:p>
    <w:p w:rsidR="00013FCF" w:rsidRDefault="00013FCF">
      <w:pPr>
        <w:spacing w:line="159" w:lineRule="exact"/>
        <w:rPr>
          <w:sz w:val="20"/>
          <w:szCs w:val="20"/>
        </w:rPr>
      </w:pP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культура Античности.</w:t>
      </w:r>
    </w:p>
    <w:p w:rsidR="00013FCF" w:rsidRDefault="00013FCF">
      <w:pPr>
        <w:spacing w:line="159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Идеалы красоты Древней Греции в ансамбле афинского Акрополя: синтез архитектуры, скульптуры, цвета, ритуального и театрального действия. Панафинейские празд</w:t>
      </w:r>
      <w:r>
        <w:rPr>
          <w:rFonts w:eastAsia="Times New Roman"/>
          <w:sz w:val="24"/>
          <w:szCs w:val="24"/>
        </w:rPr>
        <w:t>ники –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Пергамский алтарь. Славы и величия Рима основ</w:t>
      </w:r>
      <w:r>
        <w:rPr>
          <w:rFonts w:eastAsia="Times New Roman"/>
          <w:sz w:val="24"/>
          <w:szCs w:val="24"/>
        </w:rPr>
        <w:t>ная идея римского форума как центра общественной жизни. Триумфальная арка,</w:t>
      </w:r>
    </w:p>
    <w:p w:rsidR="00013FCF" w:rsidRDefault="00013FCF">
      <w:pPr>
        <w:spacing w:line="390" w:lineRule="exact"/>
        <w:rPr>
          <w:sz w:val="20"/>
          <w:szCs w:val="20"/>
        </w:rPr>
      </w:pPr>
    </w:p>
    <w:p w:rsidR="00013FCF" w:rsidRDefault="004849F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13FCF" w:rsidRDefault="00013FCF">
      <w:pPr>
        <w:sectPr w:rsidR="00013FCF">
          <w:pgSz w:w="16840" w:h="11906" w:orient="landscape"/>
          <w:pgMar w:top="711" w:right="938" w:bottom="430" w:left="1440" w:header="0" w:footer="0" w:gutter="0"/>
          <w:cols w:space="720" w:equalWidth="0">
            <w:col w:w="14460"/>
          </w:cols>
        </w:sectPr>
      </w:pPr>
    </w:p>
    <w:p w:rsidR="00013FCF" w:rsidRDefault="004849F4">
      <w:pPr>
        <w:spacing w:line="234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колонна, конная статуя (Марк Аврелий), базилика, зрелищные сооружения (Колизей), храм (Пантеон) – основные архитектурные и изобразительные формы воплощени</w:t>
      </w:r>
      <w:r>
        <w:rPr>
          <w:rFonts w:eastAsia="Times New Roman"/>
          <w:sz w:val="24"/>
          <w:szCs w:val="24"/>
        </w:rPr>
        <w:t>я этой идеи.</w:t>
      </w:r>
    </w:p>
    <w:p w:rsidR="00013FCF" w:rsidRDefault="00013FCF">
      <w:pPr>
        <w:spacing w:line="163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</w:t>
      </w:r>
      <w:r>
        <w:rPr>
          <w:rFonts w:eastAsia="Times New Roman"/>
          <w:sz w:val="24"/>
          <w:szCs w:val="24"/>
        </w:rPr>
        <w:t>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013FCF" w:rsidRDefault="00013FCF">
      <w:pPr>
        <w:spacing w:line="165" w:lineRule="exact"/>
        <w:rPr>
          <w:sz w:val="20"/>
          <w:szCs w:val="20"/>
        </w:rPr>
      </w:pPr>
    </w:p>
    <w:p w:rsidR="00013FCF" w:rsidRDefault="004849F4">
      <w:pPr>
        <w:spacing w:line="238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культура Средних веков. </w:t>
      </w:r>
      <w:r>
        <w:rPr>
          <w:rFonts w:eastAsia="Times New Roman"/>
          <w:sz w:val="24"/>
          <w:szCs w:val="24"/>
        </w:rPr>
        <w:t>София Константинопольская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воплощение идеала божественного мироздания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восточно</w:t>
      </w:r>
      <w:r>
        <w:rPr>
          <w:rFonts w:eastAsia="Times New Roman"/>
          <w:sz w:val="24"/>
          <w:szCs w:val="24"/>
        </w:rPr>
        <w:t>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</w:t>
      </w:r>
      <w:r>
        <w:rPr>
          <w:rFonts w:eastAsia="Times New Roman"/>
          <w:sz w:val="24"/>
          <w:szCs w:val="24"/>
        </w:rPr>
        <w:t>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Андронниковского монастыря к храму Вознесения в Коломен</w:t>
      </w:r>
      <w:r>
        <w:rPr>
          <w:rFonts w:eastAsia="Times New Roman"/>
          <w:sz w:val="24"/>
          <w:szCs w:val="24"/>
        </w:rPr>
        <w:t>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</w:t>
      </w:r>
      <w:r>
        <w:rPr>
          <w:rFonts w:eastAsia="Times New Roman"/>
          <w:sz w:val="24"/>
          <w:szCs w:val="24"/>
        </w:rPr>
        <w:t>ационального единения, образец гармонии традиционных форм и новых строительных приѐмов.</w:t>
      </w:r>
    </w:p>
    <w:p w:rsidR="00013FCF" w:rsidRDefault="00013FCF">
      <w:pPr>
        <w:spacing w:line="170" w:lineRule="exact"/>
        <w:rPr>
          <w:sz w:val="20"/>
          <w:szCs w:val="20"/>
        </w:rPr>
      </w:pPr>
    </w:p>
    <w:p w:rsidR="00013FCF" w:rsidRDefault="004849F4">
      <w:pPr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</w:t>
      </w:r>
      <w:r>
        <w:rPr>
          <w:rFonts w:eastAsia="Times New Roman"/>
          <w:sz w:val="24"/>
          <w:szCs w:val="24"/>
        </w:rPr>
        <w:t>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др.).Монодический склад с</w:t>
      </w:r>
      <w:r>
        <w:rPr>
          <w:rFonts w:eastAsia="Times New Roman"/>
          <w:sz w:val="24"/>
          <w:szCs w:val="24"/>
        </w:rPr>
        <w:t>редневековой музыкальной культуры (григорианский хорал, знаменный распев).</w:t>
      </w: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28" w:lineRule="exact"/>
        <w:rPr>
          <w:sz w:val="20"/>
          <w:szCs w:val="20"/>
        </w:rPr>
      </w:pPr>
    </w:p>
    <w:p w:rsidR="00013FCF" w:rsidRDefault="004849F4">
      <w:pPr>
        <w:spacing w:line="234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</w:t>
      </w:r>
      <w:r>
        <w:rPr>
          <w:rFonts w:eastAsia="Times New Roman"/>
          <w:sz w:val="24"/>
          <w:szCs w:val="24"/>
        </w:rPr>
        <w:t>интерпретация. Участие в дискуссии «Восток глазами Запада».</w:t>
      </w:r>
    </w:p>
    <w:p w:rsidR="00013FCF" w:rsidRDefault="00013FCF">
      <w:pPr>
        <w:spacing w:line="163" w:lineRule="exact"/>
        <w:rPr>
          <w:sz w:val="20"/>
          <w:szCs w:val="20"/>
        </w:rPr>
      </w:pPr>
    </w:p>
    <w:p w:rsidR="00013FCF" w:rsidRDefault="004849F4">
      <w:pPr>
        <w:spacing w:line="238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культура средневекового Востока. </w:t>
      </w:r>
      <w:r>
        <w:rPr>
          <w:rFonts w:eastAsia="Times New Roman"/>
          <w:sz w:val="24"/>
          <w:szCs w:val="24"/>
        </w:rPr>
        <w:t>Модель Вселенной Древней Индии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ступа в Санчи и храм Кандарья Махадева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Кхаджурахо как синтез ведических, буддийских и индуистских религиозных и </w:t>
      </w:r>
      <w:r>
        <w:rPr>
          <w:rFonts w:eastAsia="Times New Roman"/>
          <w:sz w:val="24"/>
          <w:szCs w:val="24"/>
        </w:rPr>
        <w:t xml:space="preserve">художественных систем. Мусульманский образ рая в комплексе Регистана (Древний Самарканд) – синтез монументальной архитектурной формы и изменчивого, полихромного узора.Воплощение мифологических (космизм) и религиозно – нравственных (конфуцианство, даосизм) </w:t>
      </w:r>
      <w:r>
        <w:rPr>
          <w:rFonts w:eastAsia="Times New Roman"/>
          <w:sz w:val="24"/>
          <w:szCs w:val="24"/>
        </w:rPr>
        <w:t>представлений Китая в ансамбле храма Неба в Пекине. Сплав философии (дзен – буддизм) и мифологии (синтоизм) в садовом искусстве Японии (сад камней Реандзи в Киото).</w:t>
      </w:r>
    </w:p>
    <w:p w:rsidR="00013FCF" w:rsidRDefault="00013FCF">
      <w:pPr>
        <w:spacing w:line="166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культура Возрождения. </w:t>
      </w:r>
      <w:r>
        <w:rPr>
          <w:rFonts w:eastAsia="Times New Roman"/>
          <w:sz w:val="24"/>
          <w:szCs w:val="24"/>
        </w:rPr>
        <w:t>Возрождение в Италии.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Флоренция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воплощение ренессан</w:t>
      </w:r>
      <w:r>
        <w:rPr>
          <w:rFonts w:eastAsia="Times New Roman"/>
          <w:sz w:val="24"/>
          <w:szCs w:val="24"/>
        </w:rPr>
        <w:t>сной идеи создания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«идеального» города (Данте, Джотто, Ф. Брунеллески, Л.Б. Альберти, литературно – гуманистический кружок Лоренцо Медичи). Титаны Возрождения (Леонардо да Винчи, Рафаэль, Микеланджело, Тициан). Северное Возрождение. Пантеизм – религиозно –</w:t>
      </w:r>
      <w:r>
        <w:rPr>
          <w:rFonts w:eastAsia="Times New Roman"/>
          <w:sz w:val="24"/>
          <w:szCs w:val="24"/>
        </w:rPr>
        <w:t xml:space="preserve"> философская основа Гентского алтаря Я. Ван Эйка. Идеи Реформации и мастерские гравюры А. Дюрера. Придворная культура</w:t>
      </w:r>
    </w:p>
    <w:p w:rsidR="00013FCF" w:rsidRDefault="00013FCF">
      <w:pPr>
        <w:spacing w:line="194" w:lineRule="exact"/>
        <w:rPr>
          <w:sz w:val="20"/>
          <w:szCs w:val="20"/>
        </w:rPr>
      </w:pPr>
    </w:p>
    <w:p w:rsidR="00013FCF" w:rsidRDefault="004849F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13FCF" w:rsidRDefault="00013FCF">
      <w:pPr>
        <w:sectPr w:rsidR="00013FCF">
          <w:pgSz w:w="16840" w:h="11906" w:orient="landscape"/>
          <w:pgMar w:top="722" w:right="938" w:bottom="430" w:left="1440" w:header="0" w:footer="0" w:gutter="0"/>
          <w:cols w:space="720" w:equalWidth="0">
            <w:col w:w="14460"/>
          </w:cols>
        </w:sectPr>
      </w:pPr>
    </w:p>
    <w:p w:rsidR="00013FCF" w:rsidRDefault="004849F4">
      <w:pPr>
        <w:spacing w:line="236" w:lineRule="auto"/>
        <w:ind w:left="4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французского Ренессанса – комплекс Фонтенбло. Роль полифонии в развитии светских и культовых музыкальных жанров</w:t>
      </w:r>
      <w:r>
        <w:rPr>
          <w:rFonts w:eastAsia="Times New Roman"/>
          <w:sz w:val="24"/>
          <w:szCs w:val="24"/>
        </w:rPr>
        <w:t>. Театр В. Шекспира – энциклопедия человеческих страстей. Историческое значение и вневременная художественная ценность идей Возрождения.</w:t>
      </w: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385" w:lineRule="exact"/>
        <w:rPr>
          <w:sz w:val="20"/>
          <w:szCs w:val="20"/>
        </w:rPr>
      </w:pPr>
    </w:p>
    <w:p w:rsidR="00013FCF" w:rsidRDefault="004849F4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Основное содержание учебного предмета «Мировая художественная культура»</w:t>
      </w:r>
    </w:p>
    <w:p w:rsidR="00013FCF" w:rsidRDefault="004849F4">
      <w:pPr>
        <w:numPr>
          <w:ilvl w:val="0"/>
          <w:numId w:val="6"/>
        </w:numPr>
        <w:tabs>
          <w:tab w:val="left" w:pos="6980"/>
        </w:tabs>
        <w:spacing w:line="237" w:lineRule="auto"/>
        <w:ind w:left="698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013FCF" w:rsidRDefault="00013FCF">
      <w:pPr>
        <w:spacing w:line="159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Стилевое многообразие искусства </w:t>
      </w:r>
      <w:r>
        <w:rPr>
          <w:rFonts w:eastAsia="Times New Roman"/>
          <w:b/>
          <w:bCs/>
          <w:sz w:val="24"/>
          <w:szCs w:val="24"/>
        </w:rPr>
        <w:t>XVII-XVIII веков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Эстетика и главные темы искусства барокко.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Архитектурные шедевры 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Бернини и В.В. Растрелли. Формирование новых жанров живописи. Соединение барочных и реалистических тенденций в живописи Голландии и Фландрии (П.-П. Рубенс, Рембрандт ван </w:t>
      </w:r>
      <w:r>
        <w:rPr>
          <w:rFonts w:eastAsia="Times New Roman"/>
          <w:sz w:val="24"/>
          <w:szCs w:val="24"/>
        </w:rPr>
        <w:t xml:space="preserve">Рейн, Вермер Делфтский, </w:t>
      </w:r>
      <w:r>
        <w:rPr>
          <w:rFonts w:eastAsia="Times New Roman"/>
          <w:i/>
          <w:iCs/>
          <w:sz w:val="24"/>
          <w:szCs w:val="24"/>
        </w:rPr>
        <w:t>Ф.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Халс, «малые голландцы»).</w:t>
      </w:r>
      <w:r>
        <w:rPr>
          <w:rFonts w:eastAsia="Times New Roman"/>
          <w:sz w:val="24"/>
          <w:szCs w:val="24"/>
        </w:rPr>
        <w:t xml:space="preserve"> Музыкальная культура и театр барокко (</w:t>
      </w:r>
      <w:r>
        <w:rPr>
          <w:rFonts w:eastAsia="Times New Roman"/>
          <w:i/>
          <w:iCs/>
          <w:sz w:val="24"/>
          <w:szCs w:val="24"/>
        </w:rPr>
        <w:t>«взволнованный стиль»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итальянской оперы,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И.-С.</w:t>
      </w:r>
      <w:r>
        <w:rPr>
          <w:rFonts w:eastAsia="Times New Roman"/>
          <w:sz w:val="24"/>
          <w:szCs w:val="24"/>
        </w:rPr>
        <w:t xml:space="preserve"> Бах, Г. Гендель, </w:t>
      </w:r>
      <w:r>
        <w:rPr>
          <w:rFonts w:eastAsia="Times New Roman"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Вивальди,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партесный концерт,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духовная музыка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М.С. Березовского и Д.С. Бортнянского). </w:t>
      </w:r>
      <w:r>
        <w:rPr>
          <w:rFonts w:eastAsia="Times New Roman"/>
          <w:sz w:val="24"/>
          <w:szCs w:val="24"/>
        </w:rPr>
        <w:t xml:space="preserve">Искусство </w:t>
      </w:r>
      <w:r>
        <w:rPr>
          <w:rFonts w:eastAsia="Times New Roman"/>
          <w:sz w:val="24"/>
          <w:szCs w:val="24"/>
        </w:rPr>
        <w:t>рококо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(мастера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«галантного жанра»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декоративно-прикладное искусство).</w:t>
      </w:r>
    </w:p>
    <w:p w:rsidR="00013FCF" w:rsidRDefault="00013FCF">
      <w:pPr>
        <w:spacing w:line="6" w:lineRule="exact"/>
        <w:rPr>
          <w:sz w:val="20"/>
          <w:szCs w:val="20"/>
        </w:rPr>
      </w:pPr>
    </w:p>
    <w:p w:rsidR="00013FCF" w:rsidRDefault="004849F4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Эстетика классицизма. Архитектура,  изобразительное  искусство  и  театр  раннего  классицизма  во  Франции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дворец  в  Версале, </w:t>
      </w:r>
      <w:r>
        <w:rPr>
          <w:rFonts w:eastAsia="Times New Roman"/>
          <w:i/>
          <w:iCs/>
          <w:sz w:val="24"/>
          <w:szCs w:val="24"/>
        </w:rPr>
        <w:t>К.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Рен,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Пуссен,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Мольер,</w:t>
      </w:r>
      <w:r>
        <w:rPr>
          <w:rFonts w:eastAsia="Times New Roman"/>
          <w:i/>
          <w:iCs/>
          <w:sz w:val="24"/>
          <w:szCs w:val="24"/>
        </w:rPr>
        <w:t xml:space="preserve"> П. Корнель, Ж. Расин). </w:t>
      </w:r>
      <w:r>
        <w:rPr>
          <w:rFonts w:eastAsia="Times New Roman"/>
          <w:sz w:val="24"/>
          <w:szCs w:val="24"/>
        </w:rPr>
        <w:t>Прос</w:t>
      </w:r>
      <w:r>
        <w:rPr>
          <w:rFonts w:eastAsia="Times New Roman"/>
          <w:sz w:val="24"/>
          <w:szCs w:val="24"/>
        </w:rPr>
        <w:t>ветительский классицизм и его мастера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(Ж.-Л.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Давид,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Канова,</w:t>
      </w:r>
      <w:r>
        <w:rPr>
          <w:rFonts w:eastAsia="Times New Roman"/>
          <w:i/>
          <w:iCs/>
          <w:sz w:val="24"/>
          <w:szCs w:val="24"/>
        </w:rPr>
        <w:t xml:space="preserve"> Ж.-А. Гудон, П.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Бомарше). </w:t>
      </w:r>
      <w:r>
        <w:rPr>
          <w:rFonts w:eastAsia="Times New Roman"/>
          <w:sz w:val="24"/>
          <w:szCs w:val="24"/>
        </w:rPr>
        <w:t>Композиторы Венской классической школы:</w:t>
      </w:r>
      <w:r>
        <w:rPr>
          <w:rFonts w:eastAsia="Times New Roman"/>
          <w:i/>
          <w:iCs/>
          <w:sz w:val="24"/>
          <w:szCs w:val="24"/>
        </w:rPr>
        <w:t xml:space="preserve"> К. Глюк, Й. Гайдн, </w:t>
      </w:r>
      <w:r>
        <w:rPr>
          <w:rFonts w:eastAsia="Times New Roman"/>
          <w:sz w:val="24"/>
          <w:szCs w:val="24"/>
        </w:rPr>
        <w:t>В.-А.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Моцарт,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Бетховен.</w:t>
      </w:r>
    </w:p>
    <w:p w:rsidR="00013FCF" w:rsidRDefault="00013FCF">
      <w:pPr>
        <w:spacing w:line="12" w:lineRule="exact"/>
        <w:rPr>
          <w:sz w:val="20"/>
          <w:szCs w:val="20"/>
        </w:rPr>
      </w:pPr>
    </w:p>
    <w:p w:rsidR="00013FCF" w:rsidRDefault="004849F4">
      <w:pPr>
        <w:spacing w:line="237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«Архитектурный театр» Москвы В.И. Баженова и М.Ф. Казакова. Архитектурный облик </w:t>
      </w:r>
      <w:r>
        <w:rPr>
          <w:rFonts w:eastAsia="Times New Roman"/>
          <w:sz w:val="24"/>
          <w:szCs w:val="24"/>
        </w:rPr>
        <w:t xml:space="preserve">Санкт-Петербурга и его окрестностей. </w:t>
      </w:r>
      <w:r>
        <w:rPr>
          <w:rFonts w:eastAsia="Times New Roman"/>
          <w:i/>
          <w:iCs/>
          <w:sz w:val="24"/>
          <w:szCs w:val="24"/>
        </w:rPr>
        <w:t>Русский ампир.</w:t>
      </w:r>
      <w:r>
        <w:rPr>
          <w:rFonts w:eastAsia="Times New Roman"/>
          <w:sz w:val="24"/>
          <w:szCs w:val="24"/>
        </w:rPr>
        <w:t xml:space="preserve"> Искусство портрета (</w:t>
      </w:r>
      <w:r>
        <w:rPr>
          <w:rFonts w:eastAsia="Times New Roman"/>
          <w:i/>
          <w:iCs/>
          <w:sz w:val="24"/>
          <w:szCs w:val="24"/>
        </w:rPr>
        <w:t>И.И.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Никитин,</w:t>
      </w:r>
      <w:r>
        <w:rPr>
          <w:rFonts w:eastAsia="Times New Roman"/>
          <w:sz w:val="24"/>
          <w:szCs w:val="24"/>
        </w:rPr>
        <w:t xml:space="preserve"> Ф.С. Рокотов, Д.Г. Левицкий, В.Л. Боровиковский, </w:t>
      </w:r>
      <w:r>
        <w:rPr>
          <w:rFonts w:eastAsia="Times New Roman"/>
          <w:i/>
          <w:iCs/>
          <w:sz w:val="24"/>
          <w:szCs w:val="24"/>
        </w:rPr>
        <w:t>Б.-К.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Растрелли, </w:t>
      </w:r>
      <w:r>
        <w:rPr>
          <w:rFonts w:eastAsia="Times New Roman"/>
          <w:sz w:val="24"/>
          <w:szCs w:val="24"/>
        </w:rPr>
        <w:t>Ф.И.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Шубин,</w:t>
      </w:r>
      <w:r>
        <w:rPr>
          <w:rFonts w:eastAsia="Times New Roman"/>
          <w:i/>
          <w:iCs/>
          <w:sz w:val="24"/>
          <w:szCs w:val="24"/>
        </w:rPr>
        <w:t xml:space="preserve"> М.И. Козловский). </w:t>
      </w:r>
      <w:r>
        <w:rPr>
          <w:rFonts w:eastAsia="Times New Roman"/>
          <w:sz w:val="24"/>
          <w:szCs w:val="24"/>
        </w:rPr>
        <w:t>Русский драматический театр и его творцы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 xml:space="preserve">А.П. Сумароков, </w:t>
      </w:r>
      <w:r>
        <w:rPr>
          <w:rFonts w:eastAsia="Times New Roman"/>
          <w:sz w:val="24"/>
          <w:szCs w:val="24"/>
        </w:rPr>
        <w:t>Ф.Г.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Фонвизин, </w:t>
      </w:r>
      <w:r>
        <w:rPr>
          <w:rFonts w:eastAsia="Times New Roman"/>
          <w:i/>
          <w:iCs/>
          <w:sz w:val="24"/>
          <w:szCs w:val="24"/>
        </w:rPr>
        <w:t>театр крепостных актеров)</w:t>
      </w:r>
      <w:r>
        <w:rPr>
          <w:rFonts w:eastAsia="Times New Roman"/>
          <w:sz w:val="24"/>
          <w:szCs w:val="24"/>
        </w:rPr>
        <w:t>.</w:t>
      </w:r>
    </w:p>
    <w:p w:rsidR="00013FCF" w:rsidRDefault="00013FCF">
      <w:pPr>
        <w:spacing w:line="2" w:lineRule="exact"/>
        <w:rPr>
          <w:sz w:val="20"/>
          <w:szCs w:val="20"/>
        </w:rPr>
      </w:pPr>
    </w:p>
    <w:p w:rsidR="00013FCF" w:rsidRDefault="004849F4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Многообразие стилей и направлений в искусстве XIX – начала XX веков. </w:t>
      </w:r>
      <w:r>
        <w:rPr>
          <w:rFonts w:eastAsia="Times New Roman"/>
          <w:sz w:val="24"/>
          <w:szCs w:val="24"/>
        </w:rPr>
        <w:t>Эстетика  романтизма.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Романтизм  в  живописи: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Э.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Делакруа, </w:t>
      </w:r>
      <w:r>
        <w:rPr>
          <w:rFonts w:eastAsia="Times New Roman"/>
          <w:i/>
          <w:iCs/>
          <w:sz w:val="24"/>
          <w:szCs w:val="24"/>
        </w:rPr>
        <w:t>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Жерико,</w:t>
      </w:r>
      <w:r>
        <w:rPr>
          <w:rFonts w:eastAsia="Times New Roman"/>
          <w:sz w:val="24"/>
          <w:szCs w:val="24"/>
        </w:rPr>
        <w:t xml:space="preserve"> Ф. Гойя, </w:t>
      </w:r>
      <w:r>
        <w:rPr>
          <w:rFonts w:eastAsia="Times New Roman"/>
          <w:i/>
          <w:iCs/>
          <w:sz w:val="24"/>
          <w:szCs w:val="24"/>
        </w:rPr>
        <w:t>К.-Д.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Фридрих,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Тѐрнер.</w:t>
      </w:r>
      <w:r>
        <w:rPr>
          <w:rFonts w:eastAsia="Times New Roman"/>
          <w:sz w:val="24"/>
          <w:szCs w:val="24"/>
        </w:rPr>
        <w:t xml:space="preserve"> Романтизм в музыке и  идея синтеза искусств (Ф. Шуберт,  Ф. Шопен, Р.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Шуман,</w:t>
      </w:r>
      <w:r>
        <w:rPr>
          <w:rFonts w:eastAsia="Times New Roman"/>
          <w:i/>
          <w:iCs/>
          <w:sz w:val="24"/>
          <w:szCs w:val="24"/>
        </w:rPr>
        <w:t>Ф.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Лист,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Берлиоз,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Вагнер и др.).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Западноевропейский театр романтизма и его мастера.</w:t>
      </w:r>
    </w:p>
    <w:p w:rsidR="00013FCF" w:rsidRDefault="00013FCF">
      <w:pPr>
        <w:spacing w:line="12" w:lineRule="exact"/>
        <w:rPr>
          <w:sz w:val="20"/>
          <w:szCs w:val="20"/>
        </w:rPr>
      </w:pPr>
    </w:p>
    <w:p w:rsidR="00013FCF" w:rsidRDefault="004849F4">
      <w:pPr>
        <w:spacing w:line="234" w:lineRule="auto"/>
        <w:ind w:left="420" w:right="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Романтизм в русском изобразительном искусстве (О.А. Кипренский, К.П. Брюллов, И.К. Айваз</w:t>
      </w:r>
      <w:r>
        <w:rPr>
          <w:rFonts w:eastAsia="Times New Roman"/>
          <w:sz w:val="24"/>
          <w:szCs w:val="24"/>
        </w:rPr>
        <w:t>овский). Романтизм в русском театре и музыке.</w:t>
      </w:r>
    </w:p>
    <w:p w:rsidR="00013FCF" w:rsidRDefault="00013FCF">
      <w:pPr>
        <w:spacing w:line="2" w:lineRule="exact"/>
        <w:rPr>
          <w:sz w:val="20"/>
          <w:szCs w:val="20"/>
        </w:rPr>
      </w:pPr>
    </w:p>
    <w:p w:rsidR="00013FCF" w:rsidRDefault="004849F4">
      <w:pPr>
        <w:tabs>
          <w:tab w:val="left" w:pos="2640"/>
          <w:tab w:val="left" w:pos="6000"/>
          <w:tab w:val="left" w:pos="6840"/>
          <w:tab w:val="left" w:pos="9100"/>
          <w:tab w:val="left" w:pos="10880"/>
          <w:tab w:val="left" w:pos="12040"/>
          <w:tab w:val="left" w:pos="12480"/>
          <w:tab w:val="left" w:pos="13600"/>
          <w:tab w:val="left" w:pos="1434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</w:t>
      </w:r>
      <w:r>
        <w:rPr>
          <w:rFonts w:eastAsia="Times New Roman"/>
          <w:sz w:val="24"/>
          <w:szCs w:val="24"/>
        </w:rPr>
        <w:tab/>
        <w:t>принципы реализма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Основные</w:t>
      </w:r>
      <w:r>
        <w:rPr>
          <w:rFonts w:eastAsia="Times New Roman"/>
          <w:sz w:val="24"/>
          <w:szCs w:val="24"/>
        </w:rPr>
        <w:tab/>
        <w:t>жанры</w:t>
      </w:r>
      <w:r>
        <w:rPr>
          <w:rFonts w:eastAsia="Times New Roman"/>
          <w:sz w:val="24"/>
          <w:szCs w:val="24"/>
        </w:rPr>
        <w:tab/>
        <w:t>западноевропейской</w:t>
      </w:r>
      <w:r>
        <w:rPr>
          <w:rFonts w:eastAsia="Times New Roman"/>
          <w:sz w:val="24"/>
          <w:szCs w:val="24"/>
        </w:rPr>
        <w:tab/>
        <w:t>реалистической</w:t>
      </w:r>
      <w:r>
        <w:rPr>
          <w:rFonts w:eastAsia="Times New Roman"/>
          <w:sz w:val="24"/>
          <w:szCs w:val="24"/>
        </w:rPr>
        <w:tab/>
        <w:t>живописи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Курбе, </w:t>
      </w:r>
      <w:r>
        <w:rPr>
          <w:rFonts w:eastAsia="Times New Roman"/>
          <w:i/>
          <w:iCs/>
          <w:sz w:val="24"/>
          <w:szCs w:val="24"/>
        </w:rPr>
        <w:t>К.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Коро,</w:t>
      </w:r>
      <w:r>
        <w:rPr>
          <w:rFonts w:eastAsia="Times New Roman"/>
          <w:i/>
          <w:iCs/>
          <w:sz w:val="24"/>
          <w:szCs w:val="24"/>
        </w:rPr>
        <w:tab/>
        <w:t>О.</w:t>
      </w:r>
    </w:p>
    <w:p w:rsidR="00013FCF" w:rsidRDefault="004849F4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Домье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. Натурализм во французской литературе и театре (Э. Золя)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Реалистические искания на </w:t>
      </w:r>
      <w:r>
        <w:rPr>
          <w:rFonts w:eastAsia="Times New Roman"/>
          <w:sz w:val="24"/>
          <w:szCs w:val="24"/>
        </w:rPr>
        <w:t>оперной сцене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Верди,</w:t>
      </w:r>
      <w:r>
        <w:rPr>
          <w:rFonts w:eastAsia="Times New Roman"/>
          <w:i/>
          <w:iCs/>
          <w:sz w:val="24"/>
          <w:szCs w:val="24"/>
        </w:rPr>
        <w:t xml:space="preserve"> Ж. Бизе).</w:t>
      </w:r>
    </w:p>
    <w:p w:rsidR="00013FCF" w:rsidRDefault="00013FCF">
      <w:pPr>
        <w:spacing w:line="12" w:lineRule="exact"/>
        <w:rPr>
          <w:sz w:val="20"/>
          <w:szCs w:val="20"/>
        </w:rPr>
      </w:pPr>
    </w:p>
    <w:p w:rsidR="00013FCF" w:rsidRDefault="004849F4">
      <w:pPr>
        <w:spacing w:line="236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живописный реализм (А.А. Иванов, П.А. Федотов, художники-передвижники). Шедевры музыкальной культуры: М.И. Глинка, композиторы «Могучей кучки», П.И. Чайковский. Реалистические завоевания русской драматической сце</w:t>
      </w:r>
      <w:r>
        <w:rPr>
          <w:rFonts w:eastAsia="Times New Roman"/>
          <w:sz w:val="24"/>
          <w:szCs w:val="24"/>
        </w:rPr>
        <w:t>ны (М.С. Щепкин, театр А.Н. Островского и А.П. Чехова).</w:t>
      </w:r>
    </w:p>
    <w:p w:rsidR="00013FCF" w:rsidRDefault="00013FCF">
      <w:pPr>
        <w:spacing w:line="14" w:lineRule="exact"/>
        <w:rPr>
          <w:sz w:val="20"/>
          <w:szCs w:val="20"/>
        </w:rPr>
      </w:pPr>
    </w:p>
    <w:p w:rsidR="00013FCF" w:rsidRDefault="004849F4">
      <w:pPr>
        <w:spacing w:line="236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Импрессионизм и постимпрессионизм и их выразительные средства. Пейзажи впечатления (К. Моне, </w:t>
      </w:r>
      <w:r>
        <w:rPr>
          <w:rFonts w:eastAsia="Times New Roman"/>
          <w:i/>
          <w:iCs/>
          <w:sz w:val="24"/>
          <w:szCs w:val="24"/>
        </w:rPr>
        <w:t>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Писсаро),</w:t>
      </w:r>
      <w:r>
        <w:rPr>
          <w:rFonts w:eastAsia="Times New Roman"/>
          <w:sz w:val="24"/>
          <w:szCs w:val="24"/>
        </w:rPr>
        <w:t xml:space="preserve"> портретный и бытовой жанр (Э. Мане, О. Ренуар, Э. Дега, П. Гоген), натюрморт (П. Сезанн, В. В</w:t>
      </w:r>
      <w:r>
        <w:rPr>
          <w:rFonts w:eastAsia="Times New Roman"/>
          <w:sz w:val="24"/>
          <w:szCs w:val="24"/>
        </w:rPr>
        <w:t xml:space="preserve">ан-Гог). Русские последователи импрессионистов (К.А. Коровин, </w:t>
      </w:r>
      <w:r>
        <w:rPr>
          <w:rFonts w:eastAsia="Times New Roman"/>
          <w:i/>
          <w:iCs/>
          <w:sz w:val="24"/>
          <w:szCs w:val="24"/>
        </w:rPr>
        <w:t>В.А.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Серов,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И.Э.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Грабарь).</w:t>
      </w:r>
      <w:r>
        <w:rPr>
          <w:rFonts w:eastAsia="Times New Roman"/>
          <w:sz w:val="24"/>
          <w:szCs w:val="24"/>
        </w:rPr>
        <w:t xml:space="preserve"> Импрессионизм в музыке К. Дебюсси и </w:t>
      </w:r>
      <w:r>
        <w:rPr>
          <w:rFonts w:eastAsia="Times New Roman"/>
          <w:i/>
          <w:i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Равеля</w:t>
      </w:r>
      <w:r>
        <w:rPr>
          <w:rFonts w:eastAsia="Times New Roman"/>
          <w:sz w:val="24"/>
          <w:szCs w:val="24"/>
        </w:rPr>
        <w:t>.</w:t>
      </w: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27" w:lineRule="exact"/>
        <w:rPr>
          <w:sz w:val="20"/>
          <w:szCs w:val="20"/>
        </w:rPr>
      </w:pPr>
    </w:p>
    <w:p w:rsidR="00013FCF" w:rsidRDefault="004849F4">
      <w:pPr>
        <w:ind w:right="6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13FCF" w:rsidRDefault="00013FCF">
      <w:pPr>
        <w:sectPr w:rsidR="00013FCF">
          <w:pgSz w:w="16840" w:h="11906" w:orient="landscape"/>
          <w:pgMar w:top="722" w:right="798" w:bottom="430" w:left="1440" w:header="0" w:footer="0" w:gutter="0"/>
          <w:cols w:space="720" w:equalWidth="0">
            <w:col w:w="14600"/>
          </w:cols>
        </w:sectPr>
      </w:pPr>
    </w:p>
    <w:p w:rsidR="00013FCF" w:rsidRDefault="004849F4">
      <w:pPr>
        <w:spacing w:line="236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Художественные принципы символизма. Символ и аллегория в искусстве. Поэзия символизма и ее влияние на различные виды художественного творчества. Мастера живописи (М.А. Врубель, В.Э. Борисов-Мусатов, художники «Мира искусства», </w:t>
      </w:r>
      <w:r>
        <w:rPr>
          <w:rFonts w:eastAsia="Times New Roman"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Бѐклин,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Моро, М. Чюрлѐн</w:t>
      </w:r>
      <w:r>
        <w:rPr>
          <w:rFonts w:eastAsia="Times New Roman"/>
          <w:i/>
          <w:iCs/>
          <w:sz w:val="24"/>
          <w:szCs w:val="24"/>
        </w:rPr>
        <w:t xml:space="preserve">ис и др.). </w:t>
      </w:r>
      <w:r>
        <w:rPr>
          <w:rFonts w:eastAsia="Times New Roman"/>
          <w:sz w:val="24"/>
          <w:szCs w:val="24"/>
        </w:rPr>
        <w:t>Символизм в музыке и театре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(А.Н.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Скрябин,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В.Э.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Мейерхольд,</w:t>
      </w:r>
      <w:r>
        <w:rPr>
          <w:rFonts w:eastAsia="Times New Roman"/>
          <w:i/>
          <w:iCs/>
          <w:sz w:val="24"/>
          <w:szCs w:val="24"/>
        </w:rPr>
        <w:t xml:space="preserve"> М. Метерлинк).</w:t>
      </w:r>
    </w:p>
    <w:p w:rsidR="00013FCF" w:rsidRDefault="00013FCF">
      <w:pPr>
        <w:spacing w:line="14" w:lineRule="exact"/>
        <w:rPr>
          <w:sz w:val="20"/>
          <w:szCs w:val="20"/>
        </w:rPr>
      </w:pPr>
    </w:p>
    <w:p w:rsidR="00013FCF" w:rsidRDefault="004849F4">
      <w:pPr>
        <w:spacing w:line="234" w:lineRule="auto"/>
        <w:ind w:left="420" w:right="2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(Ф.О. Шехтель и др.)</w:t>
      </w:r>
      <w:r>
        <w:rPr>
          <w:rFonts w:eastAsia="Times New Roman"/>
          <w:sz w:val="24"/>
          <w:szCs w:val="24"/>
        </w:rPr>
        <w:t>.</w:t>
      </w:r>
    </w:p>
    <w:p w:rsidR="00013FCF" w:rsidRDefault="00013FCF">
      <w:pPr>
        <w:spacing w:line="14" w:lineRule="exact"/>
        <w:rPr>
          <w:sz w:val="20"/>
          <w:szCs w:val="20"/>
        </w:rPr>
      </w:pPr>
    </w:p>
    <w:p w:rsidR="00013FCF" w:rsidRDefault="004849F4">
      <w:pPr>
        <w:spacing w:line="236" w:lineRule="auto"/>
        <w:ind w:left="420" w:firstLine="3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стили и творческие направления искусства XX века </w:t>
      </w:r>
      <w:r>
        <w:rPr>
          <w:rFonts w:eastAsia="Times New Roman"/>
          <w:sz w:val="24"/>
          <w:szCs w:val="24"/>
        </w:rPr>
        <w:t>(модернизм,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конструктивизм,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экспрессионизм,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сюрреализм,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неоклассицизм, социалистический реализм, авангардизм, постмодернизм) и их преломление в различных видах искусства. Становление и расцвет ми</w:t>
      </w:r>
      <w:r>
        <w:rPr>
          <w:rFonts w:eastAsia="Times New Roman"/>
          <w:sz w:val="24"/>
          <w:szCs w:val="24"/>
        </w:rPr>
        <w:t>рового кинематографа.</w:t>
      </w:r>
    </w:p>
    <w:p w:rsidR="00013FCF" w:rsidRDefault="00013FCF">
      <w:pPr>
        <w:spacing w:line="2" w:lineRule="exact"/>
        <w:rPr>
          <w:sz w:val="20"/>
          <w:szCs w:val="20"/>
        </w:rPr>
      </w:pPr>
    </w:p>
    <w:p w:rsidR="00013FCF" w:rsidRDefault="004849F4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тенденции развития художественной культуры конца XX века.</w:t>
      </w: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51" w:lineRule="exact"/>
        <w:rPr>
          <w:sz w:val="20"/>
          <w:szCs w:val="20"/>
        </w:rPr>
      </w:pPr>
    </w:p>
    <w:p w:rsidR="00013FCF" w:rsidRDefault="004849F4">
      <w:pPr>
        <w:numPr>
          <w:ilvl w:val="0"/>
          <w:numId w:val="7"/>
        </w:numPr>
        <w:tabs>
          <w:tab w:val="left" w:pos="4200"/>
        </w:tabs>
        <w:ind w:left="42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планирование, 10 класс</w:t>
      </w:r>
    </w:p>
    <w:p w:rsidR="00013FCF" w:rsidRDefault="00013FCF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640"/>
        <w:gridCol w:w="1420"/>
        <w:gridCol w:w="320"/>
        <w:gridCol w:w="960"/>
        <w:gridCol w:w="1120"/>
      </w:tblGrid>
      <w:tr w:rsidR="00013FCF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4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13FCF" w:rsidRDefault="00013FCF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</w:tr>
      <w:tr w:rsidR="00013FCF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факт.</w:t>
            </w:r>
          </w:p>
        </w:tc>
      </w:tr>
      <w:tr w:rsidR="00013FCF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художественной культуры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380" w:type="dxa"/>
            <w:gridSpan w:val="3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4" w:lineRule="exact"/>
              <w:ind w:left="13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1. </w:t>
            </w:r>
            <w:r>
              <w:rPr>
                <w:rFonts w:eastAsia="Times New Roman"/>
                <w:b/>
                <w:bCs/>
              </w:rPr>
              <w:t>Художественная культура первобытного общества и древнейших цивилизаций (7 часов)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первобытного человека. Первые художники Земли.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сооружения человека. Музыка, танец и  пантомима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Художественная культура Древней </w:t>
            </w:r>
            <w:r>
              <w:rPr>
                <w:rFonts w:eastAsia="Times New Roman"/>
                <w:sz w:val="24"/>
                <w:szCs w:val="24"/>
              </w:rPr>
              <w:t>Передней Азии.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Древнего Египта. Архитектура Древнего Египта.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Мезоамерики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Обобщающий урок по теме «Художественная культура </w:t>
            </w:r>
            <w:r>
              <w:rPr>
                <w:rFonts w:eastAsia="Times New Roman"/>
                <w:sz w:val="24"/>
                <w:szCs w:val="24"/>
              </w:rPr>
              <w:t>первобытного общества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vAlign w:val="bottom"/>
          </w:tcPr>
          <w:p w:rsidR="00013FCF" w:rsidRDefault="00013FC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цивилизаций»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  <w:tr w:rsidR="00013FCF">
        <w:trPr>
          <w:trHeight w:val="2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5" w:lineRule="exact"/>
              <w:ind w:left="3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Художественная культура Античности (6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Эгейское искусство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Древней Греции. Архитектурный облик Древней Эллады.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Древней Греции.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Древнего Рима. Архитектурные достижения Древнего Рима.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Древнего Рима.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 по теме «Художественная культура Античности»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3" w:lineRule="exact"/>
              <w:ind w:left="3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Художественная культура Средних веков (7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Мир Византийской культуры.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западноевропейского Средневековья. Романский и готический стили.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340"/>
        </w:trPr>
        <w:tc>
          <w:tcPr>
            <w:tcW w:w="58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013FCF" w:rsidRDefault="004849F4">
            <w:pPr>
              <w:ind w:left="5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</w:tbl>
    <w:p w:rsidR="00013FCF" w:rsidRDefault="00013FCF">
      <w:pPr>
        <w:sectPr w:rsidR="00013FCF">
          <w:pgSz w:w="16840" w:h="11906" w:orient="landscape"/>
          <w:pgMar w:top="722" w:right="798" w:bottom="430" w:left="144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640"/>
        <w:gridCol w:w="1420"/>
        <w:gridCol w:w="1280"/>
        <w:gridCol w:w="1120"/>
      </w:tblGrid>
      <w:tr w:rsidR="00013FCF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Средних веков. Театр и музыка.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Киевской  Руси.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русского регионального искусства.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единого Российского государства. Театр и музыка.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3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4. </w:t>
            </w:r>
            <w:r>
              <w:rPr>
                <w:rFonts w:eastAsia="Times New Roman"/>
                <w:b/>
                <w:bCs/>
              </w:rPr>
              <w:t>Художественная культура средневекового Востока (5 часов)</w:t>
            </w:r>
          </w:p>
        </w:tc>
      </w:tr>
      <w:tr w:rsidR="00013FCF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Индии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Страны восходящего солнца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исламских стран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Обобщающий урок по теме </w:t>
            </w:r>
            <w:r>
              <w:rPr>
                <w:rFonts w:eastAsia="Times New Roman"/>
                <w:sz w:val="24"/>
                <w:szCs w:val="24"/>
              </w:rPr>
              <w:t>«Художественная культура Средних веков»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5" w:lineRule="exact"/>
              <w:ind w:left="3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 5. Художественная культура Возрождения (7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Живопись Проторенессанса и раннего Возрождения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29-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Титаны Высокого </w:t>
            </w:r>
            <w:r>
              <w:rPr>
                <w:rFonts w:eastAsia="Times New Roman"/>
                <w:sz w:val="24"/>
                <w:szCs w:val="24"/>
              </w:rPr>
              <w:t>Возрождения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«Художественная культура Возрождения»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 от первобытности до XVII века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</w:tbl>
    <w:p w:rsidR="00013FCF" w:rsidRDefault="00013FCF">
      <w:pPr>
        <w:spacing w:line="321" w:lineRule="exact"/>
        <w:rPr>
          <w:sz w:val="20"/>
          <w:szCs w:val="20"/>
        </w:rPr>
      </w:pPr>
    </w:p>
    <w:p w:rsidR="00013FCF" w:rsidRDefault="004849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планирование, 11 класс</w:t>
      </w:r>
    </w:p>
    <w:p w:rsidR="00013FCF" w:rsidRDefault="00013FCF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640"/>
        <w:gridCol w:w="1420"/>
        <w:gridCol w:w="1280"/>
        <w:gridCol w:w="1120"/>
      </w:tblGrid>
      <w:tr w:rsidR="00013FCF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right="4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</w:tr>
      <w:tr w:rsidR="00013FCF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факт.</w:t>
            </w:r>
          </w:p>
        </w:tc>
      </w:tr>
      <w:tr w:rsidR="00013FCF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4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ХУДОЖЕСТВЕННАЯ КУЛЬТУРА XVII-XVIII ВВ. (12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3" w:lineRule="exact"/>
              <w:ind w:right="4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многообразие искусства XVII – XVIII вв.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маньеризма.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Шедевры классицизма в архитектуре России «Архитектурный театр» Москвы: В.И.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Баженов и М.Ф. Казаков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eastAsia="Times New Roman"/>
                <w:sz w:val="24"/>
                <w:szCs w:val="24"/>
              </w:rPr>
              <w:t>классицизма и рококо.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340"/>
        </w:trPr>
        <w:tc>
          <w:tcPr>
            <w:tcW w:w="58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013FCF" w:rsidRDefault="004849F4">
            <w:pPr>
              <w:ind w:left="5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</w:tbl>
    <w:p w:rsidR="00013FCF" w:rsidRDefault="00013FCF">
      <w:pPr>
        <w:sectPr w:rsidR="00013FCF">
          <w:pgSz w:w="16840" w:h="11906" w:orient="landscape"/>
          <w:pgMar w:top="700" w:right="938" w:bottom="430" w:left="14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640"/>
        <w:gridCol w:w="1420"/>
        <w:gridCol w:w="1280"/>
        <w:gridCol w:w="1120"/>
      </w:tblGrid>
      <w:tr w:rsidR="00013FCF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портрет 18 века.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4"/>
                <w:szCs w:val="24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Театральное искусство XVII – XVIII </w:t>
            </w: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5" w:lineRule="exact"/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ХУДОЖЕСТВЕННАЯ КУЛЬТУРА XIX В. (9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Феникс романтизма.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романтизма.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Реализм – художественный стиль эпохи.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реализма.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«Живописцы счастья» (художники </w:t>
            </w:r>
            <w:r>
              <w:rPr>
                <w:rFonts w:eastAsia="Times New Roman"/>
                <w:sz w:val="24"/>
                <w:szCs w:val="24"/>
              </w:rPr>
              <w:t>импрессионизма).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стилей зарубежной музыки.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013FCF" w:rsidRDefault="004849F4">
            <w:pPr>
              <w:spacing w:line="245" w:lineRule="exact"/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ХУДОЖЕСТВЕННАЯ КУЛЬТУРА XX ВЕКА (13 часов)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</w:t>
            </w:r>
            <w:r>
              <w:rPr>
                <w:rFonts w:eastAsia="Times New Roman"/>
                <w:sz w:val="24"/>
                <w:szCs w:val="24"/>
              </w:rPr>
              <w:t>символизма.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/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Триумф модернизма.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музыка XX 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Русская музыка XX </w:t>
            </w:r>
            <w:r>
              <w:rPr>
                <w:rFonts w:eastAsia="Times New Roman"/>
                <w:sz w:val="24"/>
                <w:szCs w:val="24"/>
              </w:rPr>
              <w:t>столетия.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Зарубежный театр XX столетия.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театр XX века.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  <w:tr w:rsidR="00013FCF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31-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и расцвет зарубежного кинематографа.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1"/>
                <w:szCs w:val="21"/>
              </w:rPr>
            </w:pPr>
          </w:p>
        </w:tc>
      </w:tr>
      <w:tr w:rsidR="00013FCF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4849F4">
            <w:pPr>
              <w:spacing w:line="242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FCF" w:rsidRDefault="00013FCF">
            <w:pPr>
              <w:rPr>
                <w:sz w:val="23"/>
                <w:szCs w:val="23"/>
              </w:rPr>
            </w:pPr>
          </w:p>
        </w:tc>
      </w:tr>
    </w:tbl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00" w:lineRule="exact"/>
        <w:rPr>
          <w:sz w:val="20"/>
          <w:szCs w:val="20"/>
        </w:rPr>
      </w:pPr>
    </w:p>
    <w:p w:rsidR="00013FCF" w:rsidRDefault="00013FCF">
      <w:pPr>
        <w:spacing w:line="285" w:lineRule="exact"/>
        <w:rPr>
          <w:sz w:val="20"/>
          <w:szCs w:val="20"/>
        </w:rPr>
      </w:pPr>
    </w:p>
    <w:p w:rsidR="00013FCF" w:rsidRDefault="004849F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013FCF">
      <w:pgSz w:w="16840" w:h="11906" w:orient="landscape"/>
      <w:pgMar w:top="700" w:right="938" w:bottom="430" w:left="1440" w:header="0" w:footer="0" w:gutter="0"/>
      <w:cols w:space="720" w:equalWidth="0">
        <w:col w:w="1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45E2EDC"/>
    <w:lvl w:ilvl="0" w:tplc="30ACB246">
      <w:start w:val="1"/>
      <w:numFmt w:val="bullet"/>
      <w:lvlText w:val=""/>
      <w:lvlJc w:val="left"/>
    </w:lvl>
    <w:lvl w:ilvl="1" w:tplc="CB3C6742">
      <w:numFmt w:val="decimal"/>
      <w:lvlText w:val=""/>
      <w:lvlJc w:val="left"/>
    </w:lvl>
    <w:lvl w:ilvl="2" w:tplc="A7248918">
      <w:numFmt w:val="decimal"/>
      <w:lvlText w:val=""/>
      <w:lvlJc w:val="left"/>
    </w:lvl>
    <w:lvl w:ilvl="3" w:tplc="FEACCD60">
      <w:numFmt w:val="decimal"/>
      <w:lvlText w:val=""/>
      <w:lvlJc w:val="left"/>
    </w:lvl>
    <w:lvl w:ilvl="4" w:tplc="7F80EE96">
      <w:numFmt w:val="decimal"/>
      <w:lvlText w:val=""/>
      <w:lvlJc w:val="left"/>
    </w:lvl>
    <w:lvl w:ilvl="5" w:tplc="9EDC0430">
      <w:numFmt w:val="decimal"/>
      <w:lvlText w:val=""/>
      <w:lvlJc w:val="left"/>
    </w:lvl>
    <w:lvl w:ilvl="6" w:tplc="1E2247A2">
      <w:numFmt w:val="decimal"/>
      <w:lvlText w:val=""/>
      <w:lvlJc w:val="left"/>
    </w:lvl>
    <w:lvl w:ilvl="7" w:tplc="7B8657B0">
      <w:numFmt w:val="decimal"/>
      <w:lvlText w:val=""/>
      <w:lvlJc w:val="left"/>
    </w:lvl>
    <w:lvl w:ilvl="8" w:tplc="53F6997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68A7FC"/>
    <w:lvl w:ilvl="0" w:tplc="DCBCD034">
      <w:start w:val="3"/>
      <w:numFmt w:val="decimal"/>
      <w:lvlText w:val="%1."/>
      <w:lvlJc w:val="left"/>
    </w:lvl>
    <w:lvl w:ilvl="1" w:tplc="18F6065A">
      <w:numFmt w:val="decimal"/>
      <w:lvlText w:val=""/>
      <w:lvlJc w:val="left"/>
    </w:lvl>
    <w:lvl w:ilvl="2" w:tplc="0C3257FC">
      <w:numFmt w:val="decimal"/>
      <w:lvlText w:val=""/>
      <w:lvlJc w:val="left"/>
    </w:lvl>
    <w:lvl w:ilvl="3" w:tplc="AF26E20C">
      <w:numFmt w:val="decimal"/>
      <w:lvlText w:val=""/>
      <w:lvlJc w:val="left"/>
    </w:lvl>
    <w:lvl w:ilvl="4" w:tplc="67CECDCE">
      <w:numFmt w:val="decimal"/>
      <w:lvlText w:val=""/>
      <w:lvlJc w:val="left"/>
    </w:lvl>
    <w:lvl w:ilvl="5" w:tplc="001685E8">
      <w:numFmt w:val="decimal"/>
      <w:lvlText w:val=""/>
      <w:lvlJc w:val="left"/>
    </w:lvl>
    <w:lvl w:ilvl="6" w:tplc="7C0EA688">
      <w:numFmt w:val="decimal"/>
      <w:lvlText w:val=""/>
      <w:lvlJc w:val="left"/>
    </w:lvl>
    <w:lvl w:ilvl="7" w:tplc="508EB0A8">
      <w:numFmt w:val="decimal"/>
      <w:lvlText w:val=""/>
      <w:lvlJc w:val="left"/>
    </w:lvl>
    <w:lvl w:ilvl="8" w:tplc="CEE4BF00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415A9E7C"/>
    <w:lvl w:ilvl="0" w:tplc="8B32623E">
      <w:start w:val="11"/>
      <w:numFmt w:val="decimal"/>
      <w:lvlText w:val="%1"/>
      <w:lvlJc w:val="left"/>
    </w:lvl>
    <w:lvl w:ilvl="1" w:tplc="49584372">
      <w:numFmt w:val="decimal"/>
      <w:lvlText w:val=""/>
      <w:lvlJc w:val="left"/>
    </w:lvl>
    <w:lvl w:ilvl="2" w:tplc="DFB6F45E">
      <w:numFmt w:val="decimal"/>
      <w:lvlText w:val=""/>
      <w:lvlJc w:val="left"/>
    </w:lvl>
    <w:lvl w:ilvl="3" w:tplc="6D62CB4A">
      <w:numFmt w:val="decimal"/>
      <w:lvlText w:val=""/>
      <w:lvlJc w:val="left"/>
    </w:lvl>
    <w:lvl w:ilvl="4" w:tplc="88828328">
      <w:numFmt w:val="decimal"/>
      <w:lvlText w:val=""/>
      <w:lvlJc w:val="left"/>
    </w:lvl>
    <w:lvl w:ilvl="5" w:tplc="02B4FFD8">
      <w:numFmt w:val="decimal"/>
      <w:lvlText w:val=""/>
      <w:lvlJc w:val="left"/>
    </w:lvl>
    <w:lvl w:ilvl="6" w:tplc="A658047E">
      <w:numFmt w:val="decimal"/>
      <w:lvlText w:val=""/>
      <w:lvlJc w:val="left"/>
    </w:lvl>
    <w:lvl w:ilvl="7" w:tplc="B8D6A2B0">
      <w:numFmt w:val="decimal"/>
      <w:lvlText w:val=""/>
      <w:lvlJc w:val="left"/>
    </w:lvl>
    <w:lvl w:ilvl="8" w:tplc="A51462F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CE6792A"/>
    <w:lvl w:ilvl="0" w:tplc="AD6CAA16">
      <w:start w:val="1"/>
      <w:numFmt w:val="bullet"/>
      <w:lvlText w:val=""/>
      <w:lvlJc w:val="left"/>
    </w:lvl>
    <w:lvl w:ilvl="1" w:tplc="90BA9C40">
      <w:numFmt w:val="decimal"/>
      <w:lvlText w:val=""/>
      <w:lvlJc w:val="left"/>
    </w:lvl>
    <w:lvl w:ilvl="2" w:tplc="EA44F08A">
      <w:numFmt w:val="decimal"/>
      <w:lvlText w:val=""/>
      <w:lvlJc w:val="left"/>
    </w:lvl>
    <w:lvl w:ilvl="3" w:tplc="A400251E">
      <w:numFmt w:val="decimal"/>
      <w:lvlText w:val=""/>
      <w:lvlJc w:val="left"/>
    </w:lvl>
    <w:lvl w:ilvl="4" w:tplc="502E7CC8">
      <w:numFmt w:val="decimal"/>
      <w:lvlText w:val=""/>
      <w:lvlJc w:val="left"/>
    </w:lvl>
    <w:lvl w:ilvl="5" w:tplc="871A6048">
      <w:numFmt w:val="decimal"/>
      <w:lvlText w:val=""/>
      <w:lvlJc w:val="left"/>
    </w:lvl>
    <w:lvl w:ilvl="6" w:tplc="079AF19C">
      <w:numFmt w:val="decimal"/>
      <w:lvlText w:val=""/>
      <w:lvlJc w:val="left"/>
    </w:lvl>
    <w:lvl w:ilvl="7" w:tplc="825A260E">
      <w:numFmt w:val="decimal"/>
      <w:lvlText w:val=""/>
      <w:lvlJc w:val="left"/>
    </w:lvl>
    <w:lvl w:ilvl="8" w:tplc="4776F09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1C924D4C"/>
    <w:lvl w:ilvl="0" w:tplc="ACAA9DC8">
      <w:start w:val="1"/>
      <w:numFmt w:val="bullet"/>
      <w:lvlText w:val="В"/>
      <w:lvlJc w:val="left"/>
    </w:lvl>
    <w:lvl w:ilvl="1" w:tplc="9168CFC0">
      <w:start w:val="1"/>
      <w:numFmt w:val="decimal"/>
      <w:lvlText w:val="%2."/>
      <w:lvlJc w:val="left"/>
    </w:lvl>
    <w:lvl w:ilvl="2" w:tplc="A0F4564A">
      <w:numFmt w:val="decimal"/>
      <w:lvlText w:val=""/>
      <w:lvlJc w:val="left"/>
    </w:lvl>
    <w:lvl w:ilvl="3" w:tplc="F002059E">
      <w:numFmt w:val="decimal"/>
      <w:lvlText w:val=""/>
      <w:lvlJc w:val="left"/>
    </w:lvl>
    <w:lvl w:ilvl="4" w:tplc="B6CC549C">
      <w:numFmt w:val="decimal"/>
      <w:lvlText w:val=""/>
      <w:lvlJc w:val="left"/>
    </w:lvl>
    <w:lvl w:ilvl="5" w:tplc="3C48E20C">
      <w:numFmt w:val="decimal"/>
      <w:lvlText w:val=""/>
      <w:lvlJc w:val="left"/>
    </w:lvl>
    <w:lvl w:ilvl="6" w:tplc="8BFCA314">
      <w:numFmt w:val="decimal"/>
      <w:lvlText w:val=""/>
      <w:lvlJc w:val="left"/>
    </w:lvl>
    <w:lvl w:ilvl="7" w:tplc="B5422EE4">
      <w:numFmt w:val="decimal"/>
      <w:lvlText w:val=""/>
      <w:lvlJc w:val="left"/>
    </w:lvl>
    <w:lvl w:ilvl="8" w:tplc="558AE9CC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75584396"/>
    <w:lvl w:ilvl="0" w:tplc="39F25E78">
      <w:start w:val="1"/>
      <w:numFmt w:val="bullet"/>
      <w:lvlText w:val=""/>
      <w:lvlJc w:val="left"/>
    </w:lvl>
    <w:lvl w:ilvl="1" w:tplc="A4D4F362">
      <w:start w:val="2"/>
      <w:numFmt w:val="decimal"/>
      <w:lvlText w:val="%2."/>
      <w:lvlJc w:val="left"/>
    </w:lvl>
    <w:lvl w:ilvl="2" w:tplc="BB0C3394">
      <w:numFmt w:val="decimal"/>
      <w:lvlText w:val=""/>
      <w:lvlJc w:val="left"/>
    </w:lvl>
    <w:lvl w:ilvl="3" w:tplc="108C0DC2">
      <w:numFmt w:val="decimal"/>
      <w:lvlText w:val=""/>
      <w:lvlJc w:val="left"/>
    </w:lvl>
    <w:lvl w:ilvl="4" w:tplc="4C56021E">
      <w:numFmt w:val="decimal"/>
      <w:lvlText w:val=""/>
      <w:lvlJc w:val="left"/>
    </w:lvl>
    <w:lvl w:ilvl="5" w:tplc="A596F084">
      <w:numFmt w:val="decimal"/>
      <w:lvlText w:val=""/>
      <w:lvlJc w:val="left"/>
    </w:lvl>
    <w:lvl w:ilvl="6" w:tplc="C25A7EA4">
      <w:numFmt w:val="decimal"/>
      <w:lvlText w:val=""/>
      <w:lvlJc w:val="left"/>
    </w:lvl>
    <w:lvl w:ilvl="7" w:tplc="EA1CF47A">
      <w:numFmt w:val="decimal"/>
      <w:lvlText w:val=""/>
      <w:lvlJc w:val="left"/>
    </w:lvl>
    <w:lvl w:ilvl="8" w:tplc="9432ADB4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24BA418C"/>
    <w:lvl w:ilvl="0" w:tplc="2984FFEE">
      <w:start w:val="1"/>
      <w:numFmt w:val="bullet"/>
      <w:lvlText w:val="к"/>
      <w:lvlJc w:val="left"/>
    </w:lvl>
    <w:lvl w:ilvl="1" w:tplc="DBB6860C">
      <w:start w:val="1"/>
      <w:numFmt w:val="bullet"/>
      <w:lvlText w:val=""/>
      <w:lvlJc w:val="left"/>
    </w:lvl>
    <w:lvl w:ilvl="2" w:tplc="15B295FA">
      <w:numFmt w:val="decimal"/>
      <w:lvlText w:val=""/>
      <w:lvlJc w:val="left"/>
    </w:lvl>
    <w:lvl w:ilvl="3" w:tplc="2E4431F0">
      <w:numFmt w:val="decimal"/>
      <w:lvlText w:val=""/>
      <w:lvlJc w:val="left"/>
    </w:lvl>
    <w:lvl w:ilvl="4" w:tplc="19FC581A">
      <w:numFmt w:val="decimal"/>
      <w:lvlText w:val=""/>
      <w:lvlJc w:val="left"/>
    </w:lvl>
    <w:lvl w:ilvl="5" w:tplc="4162A14A">
      <w:numFmt w:val="decimal"/>
      <w:lvlText w:val=""/>
      <w:lvlJc w:val="left"/>
    </w:lvl>
    <w:lvl w:ilvl="6" w:tplc="2AAA1B62">
      <w:numFmt w:val="decimal"/>
      <w:lvlText w:val=""/>
      <w:lvlJc w:val="left"/>
    </w:lvl>
    <w:lvl w:ilvl="7" w:tplc="00669B88">
      <w:numFmt w:val="decimal"/>
      <w:lvlText w:val=""/>
      <w:lvlJc w:val="left"/>
    </w:lvl>
    <w:lvl w:ilvl="8" w:tplc="3782ED9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CF"/>
    <w:rsid w:val="00013FCF"/>
    <w:rsid w:val="004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2C4E"/>
  <w15:docId w15:val="{3245DFD4-4408-4511-B47D-3A4E5F92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849F4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1-pc</cp:lastModifiedBy>
  <cp:revision>2</cp:revision>
  <dcterms:created xsi:type="dcterms:W3CDTF">2020-02-08T09:42:00Z</dcterms:created>
  <dcterms:modified xsi:type="dcterms:W3CDTF">2020-02-08T08:46:00Z</dcterms:modified>
</cp:coreProperties>
</file>