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23" w:rsidRDefault="00211B23" w:rsidP="00211B23">
      <w:pPr>
        <w:spacing w:after="0"/>
        <w:ind w:left="7" w:firstLine="41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1B23">
        <w:rPr>
          <w:rFonts w:ascii="Times New Roman" w:eastAsia="Times New Roman" w:hAnsi="Times New Roman"/>
          <w:b/>
          <w:sz w:val="28"/>
          <w:szCs w:val="28"/>
        </w:rPr>
        <w:t xml:space="preserve">Описание </w:t>
      </w:r>
    </w:p>
    <w:p w:rsidR="00211B23" w:rsidRDefault="00211B23" w:rsidP="00211B23">
      <w:pPr>
        <w:spacing w:after="0"/>
        <w:ind w:left="7" w:firstLine="41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1B23">
        <w:rPr>
          <w:rFonts w:ascii="Times New Roman" w:eastAsia="Times New Roman" w:hAnsi="Times New Roman"/>
          <w:b/>
          <w:sz w:val="28"/>
          <w:szCs w:val="28"/>
        </w:rPr>
        <w:t>адаптированной основной</w:t>
      </w:r>
      <w:r w:rsidRPr="00211B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11B23">
        <w:rPr>
          <w:rFonts w:ascii="Times New Roman" w:eastAsia="Times New Roman" w:hAnsi="Times New Roman"/>
          <w:b/>
          <w:sz w:val="28"/>
          <w:szCs w:val="28"/>
        </w:rPr>
        <w:t xml:space="preserve">общеобразовательной программы </w:t>
      </w:r>
      <w:r w:rsidRPr="00211B23">
        <w:rPr>
          <w:rFonts w:ascii="Times New Roman" w:eastAsia="Times New Roman" w:hAnsi="Times New Roman"/>
          <w:b/>
          <w:sz w:val="28"/>
          <w:szCs w:val="28"/>
        </w:rPr>
        <w:t xml:space="preserve">начального общего образования </w:t>
      </w:r>
    </w:p>
    <w:p w:rsidR="00211B23" w:rsidRDefault="00211B23" w:rsidP="00211B23">
      <w:pPr>
        <w:spacing w:after="0"/>
        <w:ind w:left="7" w:firstLine="418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211B23">
        <w:rPr>
          <w:rFonts w:ascii="Times New Roman" w:eastAsia="Times New Roman" w:hAnsi="Times New Roman"/>
          <w:b/>
          <w:sz w:val="28"/>
          <w:szCs w:val="28"/>
        </w:rPr>
        <w:t>для  слабовидящих</w:t>
      </w:r>
      <w:proofErr w:type="gramEnd"/>
      <w:r w:rsidRPr="00211B23">
        <w:rPr>
          <w:rFonts w:ascii="Times New Roman" w:eastAsia="Times New Roman" w:hAnsi="Times New Roman"/>
          <w:b/>
          <w:sz w:val="28"/>
          <w:szCs w:val="28"/>
        </w:rPr>
        <w:t xml:space="preserve"> обучающихся (вариант 4.2)</w:t>
      </w:r>
    </w:p>
    <w:p w:rsidR="00211B23" w:rsidRPr="00211B23" w:rsidRDefault="00211B23" w:rsidP="00211B23">
      <w:pPr>
        <w:spacing w:after="0"/>
        <w:ind w:left="7" w:firstLine="41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1B23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автономного общеобразовательного учреждения «Средняя общеобразовательная школы №5»</w:t>
      </w:r>
    </w:p>
    <w:p w:rsidR="00211B23" w:rsidRPr="00211B23" w:rsidRDefault="00211B23" w:rsidP="00211B23">
      <w:pPr>
        <w:spacing w:after="0"/>
        <w:ind w:left="7" w:firstLine="41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11B23" w:rsidRDefault="00211B23" w:rsidP="00211B23">
      <w:pPr>
        <w:spacing w:after="0" w:line="360" w:lineRule="auto"/>
        <w:ind w:left="7" w:firstLine="418"/>
        <w:jc w:val="both"/>
        <w:rPr>
          <w:rFonts w:ascii="Times New Roman" w:eastAsia="Times New Roman" w:hAnsi="Times New Roman"/>
          <w:sz w:val="28"/>
          <w:szCs w:val="28"/>
        </w:rPr>
      </w:pPr>
    </w:p>
    <w:p w:rsidR="00211B23" w:rsidRPr="00211B23" w:rsidRDefault="00211B23" w:rsidP="00211B23">
      <w:pPr>
        <w:spacing w:after="0" w:line="360" w:lineRule="auto"/>
        <w:ind w:left="7" w:firstLine="4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Адаптированная основная</w:t>
      </w:r>
      <w:r w:rsidRPr="00211B2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общеобразовательная программа</w:t>
      </w:r>
      <w:r w:rsidRPr="00211B23">
        <w:rPr>
          <w:rFonts w:ascii="Times New Roman" w:eastAsia="Times New Roman" w:hAnsi="Times New Roman"/>
          <w:sz w:val="28"/>
          <w:szCs w:val="28"/>
        </w:rPr>
        <w:t xml:space="preserve"> начального общего образования для  слабовидящих обучающихся (вариант 4.2)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11B23">
        <w:rPr>
          <w:rFonts w:ascii="Times New Roman" w:eastAsia="Times New Roman" w:hAnsi="Times New Roman"/>
          <w:sz w:val="28"/>
          <w:szCs w:val="28"/>
        </w:rPr>
        <w:t>муниципального автономного общеобразовательного учреждения «Средн</w:t>
      </w:r>
      <w:r>
        <w:rPr>
          <w:rFonts w:ascii="Times New Roman" w:eastAsia="Times New Roman" w:hAnsi="Times New Roman"/>
          <w:sz w:val="28"/>
          <w:szCs w:val="28"/>
        </w:rPr>
        <w:t xml:space="preserve">яя общеобразовательная школы №5» </w:t>
      </w:r>
      <w:r w:rsidRPr="00211B23">
        <w:rPr>
          <w:rFonts w:ascii="Times New Roman" w:eastAsia="Times New Roman" w:hAnsi="Times New Roman"/>
          <w:sz w:val="28"/>
          <w:szCs w:val="28"/>
        </w:rPr>
        <w:t xml:space="preserve">разработана педагогическим коллективом (далее – МАОУ СОШ №5) в соответствии с требованиями Федерального государственного образовательного стандарта (далее - ФГОС) начального общего образования обучающихся с ограниченными возможностями здоровья (далее - ОВЗ), с учетом рекомендаций Примерной адаптированной основной образовательной программы начального общего образования для </w:t>
      </w:r>
      <w:bookmarkStart w:id="0" w:name="_GoBack"/>
      <w:bookmarkEnd w:id="0"/>
      <w:r w:rsidRPr="00211B23">
        <w:rPr>
          <w:rFonts w:ascii="Times New Roman" w:eastAsia="Times New Roman" w:hAnsi="Times New Roman"/>
          <w:sz w:val="28"/>
          <w:szCs w:val="28"/>
        </w:rPr>
        <w:t>слабовидящих обучающихся (далее – Примерная программа), особенностей МАОУ СОШ№5, образовательных потребностей и запросов обучающихся ОВЗ.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Целью </w:t>
      </w:r>
      <w:proofErr w:type="gramStart"/>
      <w:r>
        <w:rPr>
          <w:rFonts w:ascii="Times New Roman" w:hAnsi="Times New Roman"/>
          <w:bCs/>
          <w:sz w:val="28"/>
          <w:szCs w:val="28"/>
        </w:rPr>
        <w:t>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адаптированной основной общеобразовательной программы начального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слабовидящих обучающихся является создание условий выполнения требований Стандарта через обеспечение</w:t>
      </w:r>
      <w:r>
        <w:rPr>
          <w:rFonts w:ascii="Times New Roman" w:hAnsi="Times New Roman"/>
          <w:spacing w:val="2"/>
          <w:sz w:val="28"/>
          <w:szCs w:val="28"/>
        </w:rPr>
        <w:t xml:space="preserve"> личностного развития данной группы обучающихся, достижения ими планируемых результатов освоения адаптированной основной общеобразовательной программы, обеспечение социальной адаптации и интеграции.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НОО слабовидящих обучающихся начальное общее образование данной группы школьников, будучи по итоговым достижениям к моменту завершения обучения сопоставимым с образованием обучающихся, не имеющих ограничений по возможностям здоровья, осуществляется в </w:t>
      </w:r>
      <w:proofErr w:type="spellStart"/>
      <w:r>
        <w:rPr>
          <w:rFonts w:ascii="Times New Roman" w:hAnsi="Times New Roman"/>
          <w:sz w:val="28"/>
          <w:szCs w:val="28"/>
        </w:rPr>
        <w:t>пролонгировнные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календарные сроки. </w:t>
      </w:r>
    </w:p>
    <w:p w:rsidR="00211B23" w:rsidRDefault="00211B23" w:rsidP="00211B23">
      <w:pPr>
        <w:pStyle w:val="a3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Достижение поставленной цели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разработке и реализации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образовательной организацией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предусматривает решение следующих основных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общей культуры, духовно-нравственного развития, воспитания слабовидящих обучающихся, сохранение и укрепление их здоровья; 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личностное и интеллектуальное развитие слабовидящих обучающихся; 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особых образовательных потребностей, имеющих место у слабовидящих обучающихся;</w:t>
      </w:r>
    </w:p>
    <w:p w:rsidR="00211B23" w:rsidRDefault="00211B23" w:rsidP="00211B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условий, обеспечивающих слабовидящему обучающемуся достижение планируемых результатов по освоению учебных предметов, курсов коррекционно-развивающей области; 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слабовидящих; 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оптимизация процессов социальной адаптации и интеграции; 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развитие способностей слабовидящих обучающихся с учетом их индивидуальности, самобытности, уникальности через систему клубов, секций, студий и кружков, организацию общественно полезной деятельности;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участия педагогических работников, родителей (законных представителей) с учетом мнения обучающихся, общественности в проектировании и развитии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среды;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в образовательном процессе современных </w:t>
      </w:r>
      <w:proofErr w:type="spellStart"/>
      <w:r>
        <w:rPr>
          <w:rFonts w:ascii="Times New Roman" w:hAnsi="Times New Roman"/>
          <w:sz w:val="28"/>
          <w:szCs w:val="28"/>
        </w:rPr>
        <w:t>тифлотехнических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и средств оптической коррекции; 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типа, определяющих пути и способы достижения обучающимися социально желаемого уровня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(результата) личностного и познавательного развития с учетом их особых образовательных потребностей; 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слабовидящим обучающимся возможности накопления социального опыта, знаний, умений и способов деятельности, сформированных в процессе изучения учебных предметов и курсов коррекционно-развивающей области.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для слабовидящих</w:t>
      </w:r>
      <w:r>
        <w:rPr>
          <w:rFonts w:ascii="Times New Roman" w:hAnsi="Times New Roman"/>
          <w:sz w:val="28"/>
          <w:szCs w:val="28"/>
        </w:rPr>
        <w:t xml:space="preserve"> обучающихся представлены в разделе 1 «Общие положения».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4.2 предполагает,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</w:t>
      </w:r>
      <w:proofErr w:type="gramStart"/>
      <w:r>
        <w:rPr>
          <w:rFonts w:ascii="Times New Roman" w:hAnsi="Times New Roman"/>
          <w:sz w:val="28"/>
          <w:szCs w:val="28"/>
        </w:rPr>
        <w:t>предполагает  пролонгированные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сроки обучения: пять лет (1 -5 классы). 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вариант предполагает в большей степени коррекцию и развитие у обучающихся нарушенных функций, профилактику возникновения вторичных отклонений в развитии; оптимизацию процессов социальной адаптации и интеграции обучающихся, планомерного введения в более сложную социальную среду; развитие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</w:r>
    </w:p>
    <w:p w:rsidR="00211B23" w:rsidRDefault="00211B23" w:rsidP="00211B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является организация и создание образовательной среды, включающей учет в процессе организации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систематическое и целенаправленное развитие всех органов чувств; использование приемов, обеспечивающих снятие зрительного напряжения и профилактику зрительного утомления; </w:t>
      </w:r>
      <w:r>
        <w:rPr>
          <w:rFonts w:ascii="Times New Roman" w:hAnsi="Times New Roman"/>
          <w:sz w:val="28"/>
          <w:szCs w:val="28"/>
        </w:rPr>
        <w:lastRenderedPageBreak/>
        <w:t>доступность учебной информации для зрительного восприятия слабовидящими обучающимися;</w:t>
      </w:r>
      <w:r>
        <w:rPr>
          <w:rFonts w:ascii="Times New Roman" w:hAnsi="Times New Roman"/>
          <w:sz w:val="28"/>
          <w:szCs w:val="28"/>
        </w:rPr>
        <w:tab/>
        <w:t xml:space="preserve">соблюдение регламента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 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обеспечение  доступности учебной информации для рационального чередования зрительной нагрузки со слуховым восприятием учебного материала; учет  темпа учебной работы слабовидящих обучающихся в зависимости от состояния их зрительных функций и уровня развития; применении как общих, так и специальных методов и приемов обучения. </w:t>
      </w:r>
    </w:p>
    <w:p w:rsidR="00AC0C0A" w:rsidRDefault="00AC0C0A"/>
    <w:sectPr w:rsidR="00AC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13"/>
    <w:rsid w:val="00211B23"/>
    <w:rsid w:val="00AC0C0A"/>
    <w:rsid w:val="00F2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714"/>
  <w15:chartTrackingRefBased/>
  <w15:docId w15:val="{9C283FE7-942D-4EF1-8D6A-55004E27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2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211B2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3</cp:revision>
  <dcterms:created xsi:type="dcterms:W3CDTF">2020-02-07T04:45:00Z</dcterms:created>
  <dcterms:modified xsi:type="dcterms:W3CDTF">2020-02-07T04:51:00Z</dcterms:modified>
</cp:coreProperties>
</file>