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7" w:rsidRDefault="001105C7" w:rsidP="001105C7">
      <w:pPr>
        <w:pStyle w:val="Default"/>
      </w:pPr>
    </w:p>
    <w:p w:rsidR="004C61A6" w:rsidRDefault="001105C7" w:rsidP="004C61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1105C7" w:rsidRDefault="001105C7" w:rsidP="004C61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</w:t>
      </w:r>
      <w:r w:rsidR="004C61A6">
        <w:rPr>
          <w:b/>
          <w:bCs/>
          <w:sz w:val="28"/>
          <w:szCs w:val="28"/>
        </w:rPr>
        <w:t xml:space="preserve"> предмету </w:t>
      </w:r>
      <w:r>
        <w:rPr>
          <w:b/>
          <w:bCs/>
          <w:sz w:val="28"/>
          <w:szCs w:val="28"/>
        </w:rPr>
        <w:t xml:space="preserve"> </w:t>
      </w:r>
      <w:r w:rsidR="004C61A6">
        <w:rPr>
          <w:b/>
          <w:bCs/>
          <w:sz w:val="28"/>
          <w:szCs w:val="28"/>
        </w:rPr>
        <w:t>Л</w:t>
      </w:r>
      <w:bookmarkStart w:id="0" w:name="_GoBack"/>
      <w:bookmarkEnd w:id="0"/>
      <w:r w:rsidR="004C61A6">
        <w:rPr>
          <w:b/>
          <w:bCs/>
          <w:sz w:val="28"/>
          <w:szCs w:val="28"/>
        </w:rPr>
        <w:t>итература</w:t>
      </w:r>
      <w:r>
        <w:rPr>
          <w:b/>
          <w:bCs/>
          <w:sz w:val="28"/>
          <w:szCs w:val="28"/>
        </w:rPr>
        <w:t xml:space="preserve"> 8-9 классы</w:t>
      </w:r>
    </w:p>
    <w:p w:rsidR="004C61A6" w:rsidRPr="004C61A6" w:rsidRDefault="004C61A6" w:rsidP="004C61A6">
      <w:pPr>
        <w:spacing w:after="0" w:line="240" w:lineRule="auto"/>
        <w:ind w:right="-4" w:firstLine="55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61A6">
        <w:rPr>
          <w:rFonts w:ascii="Times New Roman" w:eastAsia="Times New Roman" w:hAnsi="Times New Roman" w:cs="Times New Roman"/>
          <w:b/>
          <w:lang w:eastAsia="ru-RU"/>
        </w:rPr>
        <w:t>Рабочая программа составлена на основе: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>Федерального закона от 29.12.2012г. №273 – ФЗ «Об образовании в Российской Федерации»;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 xml:space="preserve">Федерального государственного образовательного стандарта основного общего образования,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C61A6">
          <w:rPr>
            <w:rFonts w:ascii="Times New Roman" w:eastAsia="Times New Roman" w:hAnsi="Times New Roman" w:cs="Times New Roman"/>
            <w:i/>
            <w:lang w:val="x-none" w:eastAsia="x-none"/>
          </w:rPr>
          <w:t>2010 г</w:t>
        </w:r>
      </w:smartTag>
      <w:r w:rsidRPr="004C61A6">
        <w:rPr>
          <w:rFonts w:ascii="Times New Roman" w:eastAsia="Times New Roman" w:hAnsi="Times New Roman" w:cs="Times New Roman"/>
          <w:i/>
          <w:lang w:val="x-none" w:eastAsia="x-none"/>
        </w:rPr>
        <w:t>. № 1897;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>Основной образовательной программы основного общего образования МАОУ СОШ №5 на 2016-2021гг, приказ от 31.08.2016г. №195 – П;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>Примерной программы по учебным предметам. Литература 5-9 класс (Стандарты второго поколения)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4C61A6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 xml:space="preserve">Программы курса «Литература» 5-9 классы Авторы- составители </w:t>
      </w:r>
      <w:proofErr w:type="spellStart"/>
      <w:r w:rsidRPr="004C61A6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>Г.С.Меркин</w:t>
      </w:r>
      <w:proofErr w:type="spellEnd"/>
      <w:r w:rsidRPr="004C61A6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 xml:space="preserve">, </w:t>
      </w:r>
      <w:proofErr w:type="spellStart"/>
      <w:r w:rsidRPr="004C61A6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>С.А.Зинин</w:t>
      </w:r>
      <w:proofErr w:type="spellEnd"/>
      <w:r w:rsidRPr="004C61A6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 xml:space="preserve">  (ФГОС Инновационная школа). Москва «Русское слово» 2014.</w:t>
      </w:r>
    </w:p>
    <w:p w:rsidR="004C61A6" w:rsidRPr="004C61A6" w:rsidRDefault="004C61A6" w:rsidP="004C61A6">
      <w:pPr>
        <w:spacing w:after="0" w:line="240" w:lineRule="auto"/>
        <w:ind w:left="550" w:right="-4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Современное школьное литературное образование выполняет важнейшие 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культуросберегающие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>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самостояние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>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требует сбалансированного подхода к планированию учебного материала.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Сегодня определились три направления в изучении литературы в школе: </w:t>
      </w:r>
      <w:r w:rsidRPr="004C61A6">
        <w:rPr>
          <w:rFonts w:ascii="Times New Roman" w:eastAsia="Times New Roman" w:hAnsi="Times New Roman" w:cs="Times New Roman"/>
          <w:u w:val="single"/>
          <w:lang w:eastAsia="ru-RU"/>
        </w:rPr>
        <w:t>концентрическое на хронологической основе, жанрово-родовое и тематическое</w:t>
      </w:r>
      <w:r w:rsidRPr="004C61A6">
        <w:rPr>
          <w:rFonts w:ascii="Times New Roman" w:eastAsia="Times New Roman" w:hAnsi="Times New Roman" w:cs="Times New Roman"/>
          <w:lang w:eastAsia="ru-RU"/>
        </w:rPr>
        <w:t xml:space="preserve">. Эти направления совершенно равноправны по отношению друг к другу. Для реализации задач литературного образования в 5-9 классах выбран концентрический на хронологической основе вариант. 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 xml:space="preserve"> РФ 17 декабря 2010 года № 1897, положения которого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— формирование российской гражданской идентичности </w:t>
      </w: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C61A6">
        <w:rPr>
          <w:rFonts w:ascii="Times New Roman" w:eastAsia="Times New Roman" w:hAnsi="Times New Roman" w:cs="Times New Roman"/>
          <w:lang w:eastAsia="ru-RU"/>
        </w:rPr>
        <w:t>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сохранение и развитие культурного разнообразия и языкового наследия многонационального народа Российской Федерации;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овладение духовными ценностями и культурой многонационального народа России;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 xml:space="preserve">духовно-нравственное развитие, воспитание </w:t>
      </w: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C61A6">
        <w:rPr>
          <w:rFonts w:ascii="Times New Roman" w:eastAsia="Times New Roman" w:hAnsi="Times New Roman" w:cs="Times New Roman"/>
          <w:lang w:eastAsia="ru-RU"/>
        </w:rPr>
        <w:t>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деятельности».</w:t>
      </w:r>
      <w:proofErr w:type="gramEnd"/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В соответствии с требованиями Стандарта, программа по литературе для 5-9 классов общеобразовательных учреждений основана на применении «системно-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 xml:space="preserve"> подхода, который обеспечивает: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формирование готовности к саморазвитию и непрерывному образованию;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 xml:space="preserve">активную учебно-познавательную деятельность </w:t>
      </w: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C61A6">
        <w:rPr>
          <w:rFonts w:ascii="Times New Roman" w:eastAsia="Times New Roman" w:hAnsi="Times New Roman" w:cs="Times New Roman"/>
          <w:lang w:eastAsia="ru-RU"/>
        </w:rPr>
        <w:t>;</w:t>
      </w:r>
    </w:p>
    <w:p w:rsidR="004C61A6" w:rsidRPr="004C61A6" w:rsidRDefault="004C61A6" w:rsidP="004C61A6">
      <w:pPr>
        <w:numPr>
          <w:ilvl w:val="0"/>
          <w:numId w:val="2"/>
        </w:numPr>
        <w:spacing w:after="0" w:line="240" w:lineRule="auto"/>
        <w:ind w:left="709" w:right="-4" w:hanging="283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61A6">
        <w:rPr>
          <w:rFonts w:ascii="Times New Roman" w:eastAsia="Times New Roman" w:hAnsi="Times New Roman" w:cs="Times New Roman"/>
          <w:lang w:val="x-none" w:eastAsia="x-none"/>
        </w:rPr>
        <w:t>Построение образовательного процесса с учетом индивидуальных, возрастных, психологических и физиологических особенностей обучающихся.</w:t>
      </w:r>
    </w:p>
    <w:p w:rsidR="004C61A6" w:rsidRPr="004C61A6" w:rsidRDefault="004C61A6" w:rsidP="004C61A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Рабочая программа по литературе ориентирована на реализацию целей и задач програм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 xml:space="preserve">мы курса литературы 5—9 классов (автор-составитель Г.С. </w:t>
      </w:r>
      <w:proofErr w:type="spellStart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Меркин</w:t>
      </w:r>
      <w:proofErr w:type="spellEnd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), разработанной с учетом требований Федерального государственного образовательного стандарта к результатам освоения обучающимися образова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тельной программы основного общего образования:</w:t>
      </w:r>
    </w:p>
    <w:p w:rsidR="004C61A6" w:rsidRPr="004C61A6" w:rsidRDefault="004C61A6" w:rsidP="004C6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t xml:space="preserve">личностным, 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включающим готовность и способность обучающихся к саморазвитию и личностному самооп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 xml:space="preserve">ределению, </w:t>
      </w:r>
      <w:proofErr w:type="spellStart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сформированность</w:t>
      </w:r>
      <w:proofErr w:type="spellEnd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вить цели и строить жизненные планы, способность к осознанию российской идентичности в поликультурном социуме;</w:t>
      </w:r>
    </w:p>
    <w:p w:rsidR="004C61A6" w:rsidRPr="004C61A6" w:rsidRDefault="004C61A6" w:rsidP="004C6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proofErr w:type="spellStart"/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lastRenderedPageBreak/>
        <w:t>метапредметным</w:t>
      </w:r>
      <w:proofErr w:type="spellEnd"/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t xml:space="preserve">, 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 xml:space="preserve">включающим освоенные обучающимися </w:t>
      </w:r>
      <w:proofErr w:type="spellStart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межпредметные</w:t>
      </w:r>
      <w:proofErr w:type="spellEnd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ной траектории;</w:t>
      </w:r>
    </w:p>
    <w:p w:rsidR="004C61A6" w:rsidRPr="004C61A6" w:rsidRDefault="004C61A6" w:rsidP="004C6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t xml:space="preserve">предметным, 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включающим освоенные обучающимися в ходе изучения учебного предмета умения, специ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фические для данной предметной области, виды деятельности для получения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ний, владение научной терминологией, ключевыми понятиями, методами и приемам.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Во всех случаях (через систему материалов, дидактический аппарат) учитель имеет возможность организовать учебную и внеурочную деятельность, основанную на явлениях, наиболее значимых для определенного края, региона (краеведение).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национальной культуры, истории и мирового искусства.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Классное чтение призвано максимально заинтересовать школьников, вызвать желание продолжить чтение произведений данного писателя во внеурочное время, стимулировать способность восхищаться хорошей и умной книгой, ее автором и героями.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Художественные произведения, прочитанные во внеурочное время и обсужденные в классе, расширяют представления школьников о творчестве писателя, позволяют надеяться на серьезное, сознательное отношение к чтению. Домашнее чтение учащихся направляется списками рекомендованной литературы, обозначенной в программе и в учебниках.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 конце программы для каждого класса основной школы приводится примерный список произведений (фрагментов) для заучивания наизусть.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Возрастные особенности учащихся, техника их чтения, возможности анализировать прочитанное позволяют определить два больших концентра: 5—9 и 10—11 классы. Однако внутри этих основных концентров необходимо учитывать этапы взросления школьников в зависимости от роста их умений — техники чтения, умения анализировать и формировать свое отношение к прочитанному, преобладания наивно-реалистического восприятия прочитанного и беглости, выразительности чтения, умения видеть подтекст прочитанного.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Отбор произведений, как правило, художественно совершенных с нравственно-эстетической точки зрения и учитывающих духовный рост личности, предполагает тематические, жанровые и иные переклички, позволяющие сопоставлять, сравнивать изучаемые произведения на протяжении всего курса обучения, от 5 до 9 класса включительно. Материал каждого учебника (художественные тексты, пояснительные статьи, вопросы и задания и пр.) объединен также внутренними сквозными идеями. Одной из них является мысль о диалогическом характере отношений на самых различных уровнях: диалога школьника с товарищами по классу, с учителем. Однако основной диалог школьник призван вести в смоделированном учителем художественном пространстве: читатель — книга — писатель.</w:t>
      </w:r>
    </w:p>
    <w:p w:rsidR="0034141B" w:rsidRPr="004C61A6" w:rsidRDefault="004C61A6" w:rsidP="004C61A6">
      <w:pPr>
        <w:pStyle w:val="Default"/>
        <w:rPr>
          <w:lang w:val="x-none"/>
        </w:rPr>
      </w:pPr>
    </w:p>
    <w:sectPr w:rsidR="0034141B" w:rsidRPr="004C61A6" w:rsidSect="004C61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F2C"/>
    <w:multiLevelType w:val="hybridMultilevel"/>
    <w:tmpl w:val="09DE0486"/>
    <w:lvl w:ilvl="0" w:tplc="B168939A">
      <w:start w:val="1"/>
      <w:numFmt w:val="bullet"/>
      <w:lvlText w:val="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33"/>
    <w:rsid w:val="001105C7"/>
    <w:rsid w:val="00262B33"/>
    <w:rsid w:val="003868CD"/>
    <w:rsid w:val="004C61A6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2019-09-10T11:39:00Z</dcterms:created>
  <dcterms:modified xsi:type="dcterms:W3CDTF">2019-09-10T12:04:00Z</dcterms:modified>
</cp:coreProperties>
</file>