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FB" w:rsidRDefault="00C76D2C" w:rsidP="00C76D2C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86F88">
        <w:rPr>
          <w:b/>
        </w:rPr>
        <w:t>Аннотация</w:t>
      </w:r>
    </w:p>
    <w:p w:rsidR="00C76D2C" w:rsidRPr="00886F88" w:rsidRDefault="00C76D2C" w:rsidP="00C76D2C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 w:rsidRPr="00886F88">
        <w:rPr>
          <w:b/>
        </w:rPr>
        <w:t xml:space="preserve"> к рабочим программам по предметам начального общего образования </w:t>
      </w:r>
    </w:p>
    <w:p w:rsidR="00C76D2C" w:rsidRPr="00886F88" w:rsidRDefault="00C76D2C" w:rsidP="00C76D2C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886F88">
        <w:rPr>
          <w:b/>
        </w:rPr>
        <w:t>для обуча</w:t>
      </w:r>
      <w:r w:rsidR="00DB1FFB">
        <w:rPr>
          <w:b/>
        </w:rPr>
        <w:t>ющихся с умственной отсталостью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Рабочие программы по предметам составлены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b/>
        </w:rPr>
        <w:t>Цель программ</w:t>
      </w:r>
      <w:r w:rsidRPr="007267EA">
        <w:t xml:space="preserve">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b/>
        </w:rPr>
        <w:t>Задачи</w:t>
      </w:r>
      <w:r w:rsidRPr="007267EA">
        <w:t xml:space="preserve">:  </w:t>
      </w:r>
    </w:p>
    <w:p w:rsidR="00DB1FFB" w:rsidRDefault="00C76D2C" w:rsidP="00DB1F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</w:pPr>
      <w:r w:rsidRPr="007267EA">
        <w:t xml:space="preserve"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</w:t>
      </w:r>
      <w:proofErr w:type="gramStart"/>
      <w:r w:rsidRPr="007267EA">
        <w:t>компетенций;  формирование</w:t>
      </w:r>
      <w:proofErr w:type="gramEnd"/>
      <w:r w:rsidRPr="007267EA">
        <w:t xml:space="preserve"> общей культуры, обеспечивающей разностороннее развитие их</w:t>
      </w:r>
      <w:r w:rsidR="00DB1FFB">
        <w:t xml:space="preserve"> </w:t>
      </w:r>
      <w:r w:rsidRPr="007267EA">
        <w:t xml:space="preserve">личности (нравственно-эстетическое, социально-личностное, интеллектуальное, физическое), в соответствии с принятыми в семье и обществе духовно- нравственными и социокультурными ценностями; </w:t>
      </w:r>
    </w:p>
    <w:p w:rsidR="00DB1FFB" w:rsidRDefault="00C76D2C" w:rsidP="00DB1F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</w:pPr>
      <w:r w:rsidRPr="007267EA">
        <w:t xml:space="preserve"> </w:t>
      </w:r>
      <w:r w:rsidR="00DB1FFB">
        <w:t xml:space="preserve">      </w:t>
      </w:r>
      <w:r w:rsidRPr="007267EA">
        <w:t xml:space="preserve">достижение планируемых результатов освоения АООП образования </w:t>
      </w:r>
      <w:proofErr w:type="gramStart"/>
      <w:r w:rsidRPr="007267EA">
        <w:t>обучающимися  с</w:t>
      </w:r>
      <w:proofErr w:type="gramEnd"/>
      <w:r w:rsidRPr="007267EA">
        <w:t xml:space="preserve">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:rsidR="00C76D2C" w:rsidRPr="007267EA" w:rsidRDefault="00C76D2C" w:rsidP="00DB1F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</w:pPr>
      <w:r w:rsidRPr="007267EA">
        <w:t xml:space="preserve"> выявление и развитие возможностей и </w:t>
      </w:r>
      <w:proofErr w:type="gramStart"/>
      <w:r w:rsidRPr="007267EA">
        <w:t>способностей</w:t>
      </w:r>
      <w:proofErr w:type="gramEnd"/>
      <w:r w:rsidRPr="007267EA">
        <w:t xml:space="preserve"> обучающихся с умственной</w:t>
      </w:r>
      <w:r w:rsidR="00DB1FFB">
        <w:t xml:space="preserve"> </w:t>
      </w:r>
      <w:r w:rsidRPr="007267EA">
        <w:t>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 w:rsidR="00DB1FFB">
        <w:t>, творческих и др. соревнований.</w:t>
      </w:r>
    </w:p>
    <w:p w:rsidR="007267EA" w:rsidRPr="007267EA" w:rsidRDefault="007267EA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  <w:r w:rsidRPr="007267EA">
        <w:rPr>
          <w:b/>
        </w:rPr>
        <w:t>Русский язык</w:t>
      </w:r>
    </w:p>
    <w:p w:rsidR="00DB1FFB" w:rsidRPr="007267EA" w:rsidRDefault="00DB1FFB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>
        <w:t>Рабочая  программа</w:t>
      </w:r>
      <w:proofErr w:type="gramEnd"/>
      <w:r w:rsidRPr="007267EA">
        <w:t xml:space="preserve"> по </w:t>
      </w:r>
      <w:r>
        <w:t>предмету Русский язык составлена</w:t>
      </w:r>
      <w:r w:rsidRPr="007267EA">
        <w:t xml:space="preserve">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Обучение русскому языку в </w:t>
      </w:r>
      <w:r w:rsidR="00DB1FFB">
        <w:t>дополнительном первом классе (I1</w:t>
      </w:r>
      <w:r w:rsidRPr="007267EA">
        <w:t xml:space="preserve">), I–IV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В младших классах изучение всех предметов, входящих в структуру русского языка, призвано решить следующие задачи: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― Формирование первоначальных «</w:t>
      </w:r>
      <w:proofErr w:type="spellStart"/>
      <w:r w:rsidRPr="007267EA">
        <w:t>дограмматических</w:t>
      </w:r>
      <w:proofErr w:type="spellEnd"/>
      <w:r w:rsidRPr="007267EA">
        <w:t xml:space="preserve">» понятий и развитие коммуникативно-речевых навыков;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― Овладение различными доступными средствами устной и письменной коммуникации для решения практико-ориентированных задач;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Минимальный уровень</w:t>
      </w:r>
      <w:r w:rsidRPr="007267EA">
        <w:t xml:space="preserve">: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деление слов на слоги для переноса;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lastRenderedPageBreak/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запись под диктовку слов и коротких предложений (2-4 слова) с изученными орфограммами; обозначение мягкости и твердости согласных звуков на письме гласными буквами и буквой Ь (после предварительной отработки);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выделение из текста предложений на заданную тему; участие в обсуждении темы текста и выбора заголовка к нему.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Достаточный уровень</w:t>
      </w:r>
      <w:r w:rsidRPr="007267EA">
        <w:t xml:space="preserve">: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различение звуков и букв; характеристика гласных и согласных звуков с опорой на образец и опорную схему;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списывание рукописного и печатного текста целыми словами с орфографическим проговариванием; запись под диктовку текста, включающего слова с изученными орфограммами (30-35 слов);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деление текста на предложения; выделение темы текста (о чём идет речь), выбор одного заголовка из нескольких, подходящего по смыслу;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самостоятельная запись 3-4 предложений из составленного текста после его анализа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  <w:r w:rsidRPr="007267EA">
        <w:rPr>
          <w:b/>
        </w:rPr>
        <w:t>Чтение</w:t>
      </w:r>
    </w:p>
    <w:p w:rsidR="00DB1FFB" w:rsidRPr="007267EA" w:rsidRDefault="00DB1FFB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>
        <w:t>Рабочая  программа</w:t>
      </w:r>
      <w:proofErr w:type="gramEnd"/>
      <w:r w:rsidRPr="007267EA">
        <w:t xml:space="preserve"> по </w:t>
      </w:r>
      <w:r>
        <w:t xml:space="preserve">предмету </w:t>
      </w:r>
      <w:r>
        <w:t xml:space="preserve">Чтение </w:t>
      </w:r>
      <w:r>
        <w:t xml:space="preserve"> составлена</w:t>
      </w:r>
      <w:r w:rsidRPr="007267EA">
        <w:t xml:space="preserve">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3F595F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b/>
        </w:rPr>
        <w:t>Содержание чтения (круг чтения).</w:t>
      </w:r>
      <w:r w:rsidRPr="007267EA">
        <w:t xml:space="preserve"> Произведения устного народного творчества (пословица, скороговорка, загадка, </w:t>
      </w:r>
      <w:proofErr w:type="spellStart"/>
      <w:r w:rsidRPr="007267EA">
        <w:t>потешка</w:t>
      </w:r>
      <w:proofErr w:type="spellEnd"/>
      <w:r w:rsidRPr="007267EA">
        <w:t xml:space="preserve">, </w:t>
      </w:r>
      <w:proofErr w:type="spellStart"/>
      <w:r w:rsidRPr="007267EA">
        <w:t>закличка</w:t>
      </w:r>
      <w:proofErr w:type="spellEnd"/>
      <w:r w:rsidRPr="007267EA"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3F595F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b/>
        </w:rPr>
        <w:t>Примерная тематика произведений</w:t>
      </w:r>
      <w:r w:rsidRPr="007267EA"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b/>
        </w:rPr>
        <w:t>Жанровое разнообразие:</w:t>
      </w:r>
      <w:r w:rsidRPr="007267EA">
        <w:t xml:space="preserve"> сказки, рассказы, стихотворения, басни, пословицы, поговорки, загадки, считалки, </w:t>
      </w:r>
      <w:proofErr w:type="spellStart"/>
      <w:r w:rsidRPr="007267EA">
        <w:t>потешки</w:t>
      </w:r>
      <w:proofErr w:type="spellEnd"/>
      <w:r w:rsidRPr="007267EA">
        <w:t>.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b/>
        </w:rPr>
        <w:t>Навык чтения</w:t>
      </w:r>
      <w:r w:rsidRPr="007267EA">
        <w:t xml:space="preserve">: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b/>
        </w:rPr>
        <w:t>Работа с текстом</w:t>
      </w:r>
      <w:r w:rsidRPr="007267EA">
        <w:t xml:space="preserve">. Понимание слов и выражений, употребляемых в тексте. Различение простейших случаев многозначности и сравнений. Деление текста на части, составление </w:t>
      </w:r>
      <w:r w:rsidRPr="007267EA">
        <w:lastRenderedPageBreak/>
        <w:t>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Минимальный уровень</w:t>
      </w:r>
      <w:r w:rsidRPr="007267EA">
        <w:t xml:space="preserve">: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осознанное и правильное чтение текст вслух по слогам и целыми словами;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пересказ содержания прочитанного текста по вопросам;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участие в коллективной работе по оценке поступков героев и событий;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выразительное чтение наизусть 5-7 коротких стихотворений.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Достаточный уровень</w:t>
      </w:r>
      <w:r w:rsidRPr="007267EA">
        <w:t xml:space="preserve">: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ответы на вопросы учителя по прочитанному тексту; определение основной мысли текста после предварительного его анализа;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чтение текста молча с выполнением заданий учителя; определение главных действующих лиц произведения; элементарная оценка их поступков;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чтение диалогов по ролям с использованием некоторых средств устной выразительности (после предварительного разбора);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пересказ текста по частям с опорой на вопросы учителя, картинный план или иллюстрацию;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выразительное чтение наизусть 7-8 стихотворений</w:t>
      </w:r>
    </w:p>
    <w:p w:rsidR="007267EA" w:rsidRDefault="007267EA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</w:pPr>
      <w:r w:rsidRPr="007267EA">
        <w:rPr>
          <w:b/>
        </w:rPr>
        <w:t>Речевая практика</w:t>
      </w:r>
    </w:p>
    <w:p w:rsidR="00DB1FFB" w:rsidRPr="007267EA" w:rsidRDefault="00DB1FFB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>
        <w:t>Рабочая  программа</w:t>
      </w:r>
      <w:proofErr w:type="gramEnd"/>
      <w:r w:rsidRPr="007267EA">
        <w:t xml:space="preserve"> по </w:t>
      </w:r>
      <w:r>
        <w:t xml:space="preserve">предмету </w:t>
      </w:r>
      <w:r>
        <w:t xml:space="preserve">Речевая практика </w:t>
      </w:r>
      <w:r>
        <w:t xml:space="preserve"> составлена</w:t>
      </w:r>
      <w:r w:rsidRPr="007267EA">
        <w:t xml:space="preserve">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spellStart"/>
      <w:r w:rsidRPr="007267EA">
        <w:rPr>
          <w:b/>
        </w:rPr>
        <w:t>Аудирование</w:t>
      </w:r>
      <w:proofErr w:type="spellEnd"/>
      <w:r w:rsidRPr="007267EA">
        <w:rPr>
          <w:b/>
        </w:rPr>
        <w:t xml:space="preserve"> и понимание речи</w:t>
      </w:r>
      <w:r w:rsidRPr="007267EA">
        <w:t>.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аудио- носителей. Ответы на вопросы по прослушанному тексту, пересказ.</w:t>
      </w:r>
    </w:p>
    <w:p w:rsidR="00C76D2C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rPr>
          <w:b/>
        </w:rPr>
        <w:t>Дикция и выразительность речи</w:t>
      </w:r>
      <w:r w:rsidRPr="007267EA">
        <w:t>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C76D2C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rPr>
          <w:b/>
        </w:rPr>
        <w:t>Общение и его значение в жизни</w:t>
      </w:r>
      <w:r w:rsidRPr="007267EA">
        <w:t>. 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Минимальный уровень</w:t>
      </w:r>
      <w:r w:rsidRPr="007267EA">
        <w:t xml:space="preserve">: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формулировка просьб и желаний с использованием этикетных слов и выражений;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участие в ролевых играх в соответствии с речевыми возможностями;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восприятие на слух сказок и рассказов;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ответы на вопросы учителя по их содержанию с опорой на иллюстративный материал;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lastRenderedPageBreak/>
        <w:t xml:space="preserve">выразительное произнесение </w:t>
      </w:r>
      <w:proofErr w:type="spellStart"/>
      <w:r w:rsidRPr="007267EA">
        <w:t>чистоговорок</w:t>
      </w:r>
      <w:proofErr w:type="spellEnd"/>
      <w:r w:rsidRPr="007267EA">
        <w:t xml:space="preserve">, коротких стихотворений с опорой на образец чтения учителя;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участие в беседах на темы, близкие личному опыту ребенка; </w:t>
      </w:r>
    </w:p>
    <w:p w:rsidR="00C76D2C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ответы на вопросы учителя по содержанию прослушанных и/или просмотренных радио- и телепередач.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Достаточный уровень</w:t>
      </w:r>
      <w:r w:rsidRPr="007267EA">
        <w:t xml:space="preserve">: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понимание содержания небольших по объему сказок, рассказов и стихотворений;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ответы на вопросы;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понимание содержания детских радио- и телепередач, ответы на вопросы учителя;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выбор правильных средств интонации с опорой на образец речи учителя и анализ речевой ситуации;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активное участие в диалогах по темам речевых ситуаций; высказывание своих просьб и желаний;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участие в коллективном составлении рассказа или сказки по темам речевых ситуаций; </w:t>
      </w:r>
    </w:p>
    <w:p w:rsidR="00C76D2C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составление рассказов с опорой на картинный или картинно-символический план.</w:t>
      </w:r>
    </w:p>
    <w:p w:rsidR="00C76D2C" w:rsidRPr="007267EA" w:rsidRDefault="00C76D2C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</w:pPr>
      <w:r w:rsidRPr="007267EA">
        <w:rPr>
          <w:b/>
        </w:rPr>
        <w:t>Математика</w:t>
      </w:r>
    </w:p>
    <w:p w:rsidR="00DB1FFB" w:rsidRPr="007267EA" w:rsidRDefault="00DB1FFB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>
        <w:t>Рабочая  программа</w:t>
      </w:r>
      <w:proofErr w:type="gramEnd"/>
      <w:r w:rsidRPr="007267EA">
        <w:t xml:space="preserve"> по </w:t>
      </w:r>
      <w:r>
        <w:t xml:space="preserve">предмету </w:t>
      </w:r>
      <w:r>
        <w:t xml:space="preserve">Математика </w:t>
      </w:r>
      <w:r>
        <w:t xml:space="preserve"> составлена</w:t>
      </w:r>
      <w:r w:rsidRPr="007267EA">
        <w:t xml:space="preserve">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Исходя из основной цели, задачами обучения математике являются:  </w:t>
      </w:r>
    </w:p>
    <w:p w:rsid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sym w:font="Symbol" w:char="F0B7"/>
      </w:r>
      <w:r w:rsidRPr="007267EA">
        <w:t xml:space="preserve">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sym w:font="Symbol" w:char="F0B7"/>
      </w:r>
      <w:r w:rsidRPr="007267EA">
        <w:t xml:space="preserve"> с умственной отсталостью (интеллектуальными нарушениями) средствами математики с учетом их индивидуальных возможностей;  формирование положительных качеств личности, в частности аккуратности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sym w:font="Symbol" w:char="F0B7"/>
      </w:r>
      <w:r w:rsidRPr="007267EA">
        <w:t xml:space="preserve">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Минимальный уровень</w:t>
      </w:r>
      <w:r w:rsidRPr="007267EA">
        <w:t xml:space="preserve">: </w:t>
      </w:r>
    </w:p>
    <w:p w:rsidR="00C76D2C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названий компонентов сложения, вычитания, умножения, деления; понимание смысла арифметических действий сложения и вычитания, умножения и деления (на равные части). знание таблицы умножения однозначных чисел до 5; </w:t>
      </w:r>
    </w:p>
    <w:p w:rsidR="003F595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lastRenderedPageBreak/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86424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порядка действий в примерах в два арифметических действия; знание и применение переместительного свойства сложения и умножения; </w:t>
      </w:r>
    </w:p>
    <w:p w:rsidR="0086424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выполнение устных и письменных действий сложения и вычитания чисел в пределах 100; </w:t>
      </w:r>
    </w:p>
    <w:p w:rsidR="0086424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единиц измерения (меры) стоимости, длины, массы, времени и их соотношения; </w:t>
      </w:r>
    </w:p>
    <w:p w:rsidR="0086424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решение, составление, иллюстрирование изученных простых арифметических задач; решение составных арифметических задач в два действия (с помощью учителя); </w:t>
      </w:r>
    </w:p>
    <w:p w:rsidR="0086424F" w:rsidRPr="007267EA" w:rsidRDefault="003F595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различение замкнутых, незамкнутых кривых, ломаных линий; вычисление длины ломаной; узнавание, называние, моделирование взаимного положения двух прямых, кривых линий, фигур;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Достаточный уровень</w:t>
      </w:r>
      <w:r w:rsidRPr="007267EA">
        <w:t xml:space="preserve">: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числового ряда 1—100 в прямом и обратном порядке;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счет, присчитыванием, отсчитыванием по единице и равными числовыми группами в пределах 100;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откладывание любых чисел в пределах 100 с использованием счетного материала;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названия компонентов сложения, вычитания, умножения, деления;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понимание смысла арифметических действий сложения и вычитания, умножения и деления (на равные части и по содержанию);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различение двух видов деления на уровне практических действий;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способов чтения и записи каждого вида деления;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таблицы умножения всех однозначных чисел и числа 10;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правила умножения чисел 1 и 0, на 1 и 0, деления 0 и деления на 1, на 10;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порядка действий в примерах в два арифметических действия;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и применение переместительного свойство сложения и умножения;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выполнение устных и письменных действий сложения и вычитания чисел в пределах 100;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 знание единиц (мер) измерения стоимости, длины, массы, времени и их соотношения;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различение чисел, полученных при счете и измерении, запись чисел, полученных при измерении двумя мерами (с полным набором знаков в мелких мерах);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решение, составление, иллюстрирование всех изученных простых арифметических задач;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краткая запись, моделирование содержания, решение составных арифметических задач в два действия;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различение замкнутых, незамкнутых кривых, ломаных линий; вычисление длины ломаной.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886F88" w:rsidRDefault="00886F88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</w:p>
    <w:p w:rsidR="00886F88" w:rsidRDefault="00886F88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</w:p>
    <w:p w:rsidR="00DB1FFB" w:rsidRDefault="00DB1FFB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</w:p>
    <w:p w:rsidR="00DB1FFB" w:rsidRDefault="00DB1FFB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</w:p>
    <w:p w:rsidR="00DB1FFB" w:rsidRDefault="00DB1FFB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</w:p>
    <w:p w:rsidR="00DB1FFB" w:rsidRDefault="00DB1FFB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</w:rPr>
      </w:pP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center"/>
      </w:pPr>
      <w:r w:rsidRPr="007267EA">
        <w:rPr>
          <w:b/>
        </w:rPr>
        <w:t>Мир природы и человека</w:t>
      </w:r>
    </w:p>
    <w:p w:rsidR="00DB1FFB" w:rsidRPr="007267EA" w:rsidRDefault="00DB1FFB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>
        <w:t>Рабочая  программа</w:t>
      </w:r>
      <w:proofErr w:type="gramEnd"/>
      <w:r w:rsidRPr="007267EA">
        <w:t xml:space="preserve"> по </w:t>
      </w:r>
      <w:r>
        <w:t xml:space="preserve">предмету </w:t>
      </w:r>
      <w:r>
        <w:t xml:space="preserve">Мир природы и человека </w:t>
      </w:r>
      <w:r>
        <w:t xml:space="preserve"> составлена</w:t>
      </w:r>
      <w:r w:rsidRPr="007267EA">
        <w:t xml:space="preserve">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― постепенного усложнения содержания предмета: расширение характеристик предмета познания, преемственность изучаемых тем.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Минимальный уровень</w:t>
      </w:r>
      <w:r w:rsidRPr="007267EA">
        <w:t xml:space="preserve">: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представления о назначении объектов изучения; узнавание и называние изученных объектов на иллюстрациях, фотографиях;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представления об элементарных правилах безопасного поведения в природе и обществе;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требований к режиму дня школьника и понимание необходимости его выполнения;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основных правил личной гигиены и выполнение их в повседневной жизни;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ухаживание за комнатными растениями; кормление зимующих птиц;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адекватное взаимодействие с изученными объектами окружающего мира в учебных ситуациях; </w:t>
      </w:r>
    </w:p>
    <w:p w:rsidR="00C76D2C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адекватно поведение в классе, в школе, на улице в условиях реальной или смоделированной учителем ситуации.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Достаточный уровень</w:t>
      </w:r>
      <w:r w:rsidRPr="007267EA">
        <w:t xml:space="preserve">: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представления о взаимосвязях между изученными объектами, их месте в окружающем мире;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узнавание и называние изученных объектов в натуральном виде в естественных условиях;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отличительных существенных признаков групп объектов;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lastRenderedPageBreak/>
        <w:t xml:space="preserve">знание правил гигиены органов чувств; знание некоторых правила безопасного поведения в природе и обществе с учетом возрастных особенностей;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соблюдение элементарных санитарно-гигиенических норм; </w:t>
      </w:r>
    </w:p>
    <w:p w:rsidR="00C76D2C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выполнение доступных природоохранительных действий; готовность к использованию сформированных умений при решении учебных, учебно- бытовых и учебно-трудовых задач в объеме программы.</w:t>
      </w:r>
    </w:p>
    <w:p w:rsidR="0086424F" w:rsidRPr="007267EA" w:rsidRDefault="0086424F" w:rsidP="003160C6">
      <w:pPr>
        <w:pStyle w:val="a3"/>
        <w:shd w:val="clear" w:color="auto" w:fill="FFFFFF"/>
        <w:spacing w:before="0" w:beforeAutospacing="0" w:after="150" w:afterAutospacing="0"/>
        <w:ind w:firstLine="567"/>
        <w:jc w:val="center"/>
      </w:pPr>
      <w:r w:rsidRPr="007267EA">
        <w:rPr>
          <w:b/>
        </w:rPr>
        <w:t>Изобразительное искусство</w:t>
      </w:r>
    </w:p>
    <w:p w:rsidR="00DB1FFB" w:rsidRPr="007267EA" w:rsidRDefault="00DB1FFB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>
        <w:t>Рабочая  программа</w:t>
      </w:r>
      <w:proofErr w:type="gramEnd"/>
      <w:r w:rsidRPr="007267EA">
        <w:t xml:space="preserve"> по </w:t>
      </w:r>
      <w:r>
        <w:t xml:space="preserve">предмету </w:t>
      </w:r>
      <w:r>
        <w:t xml:space="preserve">Изобразительное искусство </w:t>
      </w:r>
      <w:r>
        <w:t>составлена</w:t>
      </w:r>
      <w:r w:rsidRPr="007267EA">
        <w:t xml:space="preserve">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9D5EA8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</w:t>
      </w:r>
      <w:r w:rsidR="009D5EA8">
        <w:t>.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Программой предусматриваются следующие виды работы: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 ―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выполнение плоскостной и </w:t>
      </w:r>
      <w:proofErr w:type="spellStart"/>
      <w:r w:rsidRPr="007267EA">
        <w:t>полуобъемной</w:t>
      </w:r>
      <w:proofErr w:type="spellEnd"/>
      <w:r w:rsidRPr="007267EA"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86424F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Минимальный уровень</w:t>
      </w:r>
      <w:r w:rsidRPr="007267EA">
        <w:t xml:space="preserve">: </w:t>
      </w:r>
    </w:p>
    <w:p w:rsidR="004553A2" w:rsidRPr="007267EA" w:rsidRDefault="0086424F" w:rsidP="009D5EA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названий художественных материалов, инструментов и приспособлений; </w:t>
      </w:r>
      <w:r w:rsidR="009D5EA8" w:rsidRPr="007267EA">
        <w:t xml:space="preserve">их свойств, назначения, правил хранения, обращения и санитарно-гигиенических требований при работе с ними;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элементарных правил композиции, </w:t>
      </w:r>
      <w:proofErr w:type="spellStart"/>
      <w:r w:rsidRPr="007267EA">
        <w:t>цветоведения</w:t>
      </w:r>
      <w:proofErr w:type="spellEnd"/>
      <w:r w:rsidRPr="007267EA">
        <w:t>, передачи формы предмета и др.;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 знание некоторых выразительных средств изобразительного искусства: «изобразительная поверхность», «точка», «линия», «штриховка», «пятно», «цвет»;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пользование материалами для рисования, аппликации, лепки;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названий предметов, подлежащих рисованию, лепке и аппликации;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названий некоторых народных и национальных промыслов, изготавливающих игрушки: Дымково, Гжель, Городец, Каргополь и др.;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организация рабочего места в зависимости от характера выполняемой работы;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следование при выполнении работы инструкциям учителя;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lastRenderedPageBreak/>
        <w:t xml:space="preserve">владение некоторыми приемами лепки (раскатывание, сплющивание, </w:t>
      </w:r>
      <w:proofErr w:type="spellStart"/>
      <w:r w:rsidRPr="007267EA">
        <w:t>отщипывание</w:t>
      </w:r>
      <w:proofErr w:type="spellEnd"/>
      <w:r w:rsidRPr="007267EA">
        <w:t xml:space="preserve">) и аппликации (вырезание и наклеивание);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рисование по образцу, с натуры, по памяти, представлению, воображению предметов несложной формы и конструкции;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передача в рисунке содержания несложных произведений в соответствии с темой</w:t>
      </w:r>
      <w:r w:rsidR="006679A3">
        <w:t xml:space="preserve">, </w:t>
      </w:r>
      <w:r w:rsidRPr="007267EA">
        <w:t xml:space="preserve">применение приемов работы карандашом, гуашью, акварельными красками с целью передачи фактуры предмета;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 размещение изображения одного или группы предметов в соответствии с параметрами изобразительной поверхности; </w:t>
      </w:r>
    </w:p>
    <w:p w:rsidR="004553A2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 </w:t>
      </w:r>
    </w:p>
    <w:p w:rsidR="00C76D2C" w:rsidRPr="007267EA" w:rsidRDefault="0086424F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узнавание и различение в книжных иллюстрациях и репродукциях изображенных предметов и действий.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Достаточный уровень:</w:t>
      </w:r>
      <w:r w:rsidRPr="007267EA">
        <w:t xml:space="preserve">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названий жанров изобразительного искусства (портрет, натюрморт, пейзаж и др.);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названий некоторых народных и национальных промыслов (Дымково, Гжель, Городец, Хохлома и др.);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основных особенностей некоторых материалов, используемых в рисовании, лепке и аппликации;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правил </w:t>
      </w:r>
      <w:proofErr w:type="spellStart"/>
      <w:r w:rsidRPr="007267EA">
        <w:t>цветоведения</w:t>
      </w:r>
      <w:proofErr w:type="spellEnd"/>
      <w:r w:rsidRPr="007267EA">
        <w:t xml:space="preserve">, светотени, перспективы; построения орнамента, стилизации формы предмета и др.;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видов аппликации (предметная, сюжетная, декоративная);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использование разнообразных технологических способов выполнения аппликации;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</w:t>
      </w:r>
    </w:p>
    <w:p w:rsidR="00C76D2C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>различение жанров изобразительного искусства: пейзаж, портрет, натюрморт, сюжетное изображение.</w:t>
      </w:r>
    </w:p>
    <w:p w:rsidR="004553A2" w:rsidRPr="007267EA" w:rsidRDefault="004553A2" w:rsidP="006679A3">
      <w:pPr>
        <w:pStyle w:val="a3"/>
        <w:shd w:val="clear" w:color="auto" w:fill="FFFFFF"/>
        <w:spacing w:before="0" w:beforeAutospacing="0" w:after="150" w:afterAutospacing="0"/>
        <w:ind w:firstLine="567"/>
        <w:jc w:val="center"/>
      </w:pPr>
      <w:r w:rsidRPr="007267EA">
        <w:rPr>
          <w:b/>
        </w:rPr>
        <w:t>Ручной труд</w:t>
      </w:r>
    </w:p>
    <w:p w:rsidR="00DB1FFB" w:rsidRPr="007267EA" w:rsidRDefault="00DB1FFB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proofErr w:type="gramStart"/>
      <w:r>
        <w:t>Рабочая  программа</w:t>
      </w:r>
      <w:proofErr w:type="gramEnd"/>
      <w:r w:rsidRPr="007267EA">
        <w:t xml:space="preserve"> по </w:t>
      </w:r>
      <w:r>
        <w:t xml:space="preserve">предмету </w:t>
      </w:r>
      <w:r>
        <w:t>Ручной труд</w:t>
      </w:r>
      <w:r>
        <w:t xml:space="preserve"> искусство составлена</w:t>
      </w:r>
      <w:r w:rsidRPr="007267EA">
        <w:t xml:space="preserve"> на основе Адаптированной основной общеобразовательной программы начального общего образования (далее ― АООП НОО) обучающихся с умственной отсталостью (интеллектуальными нарушениями), в соответствии с учебным планом учреждения.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Задачи изучения предмета: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― 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lastRenderedPageBreak/>
        <w:t xml:space="preserve"> ― формирование представлений о гармоничном единстве природного и рукотворного мира и о месте в нём человека.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расширение культурного кругозора, обогащение знаний о культурно-исторических традициях в мире вещей.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расширение знаний о материалах и их свойствах, технологиях использования.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формирование интереса к разнообразным видам труда.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развитие познавательных психических процессов (восприятия, памяти, воображения, мышления, речи).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развитие умственной деятельности (анализ, синтез, сравнение, классификация, обобщение).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― развитие сенсомоторных процессов, руки, глазомера через формирование практических умений.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Минимальный уровень</w:t>
      </w:r>
      <w:r w:rsidRPr="007267EA">
        <w:t xml:space="preserve">: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знание правил организации рабочего места и умение самостоятельно его организовать в зависимости от характера выполняемой работы; з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названий и некоторых свойств поделочных материалов, используемых на уроках ручного труда;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и соблюдение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7267EA">
        <w:t>металлоконструктора</w:t>
      </w:r>
      <w:proofErr w:type="spellEnd"/>
      <w:r w:rsidRPr="007267EA">
        <w:t xml:space="preserve">); </w:t>
      </w:r>
    </w:p>
    <w:p w:rsidR="00C76D2C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>выполнение несложного ремонта одежды.</w:t>
      </w:r>
    </w:p>
    <w:p w:rsidR="00886F88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rPr>
          <w:u w:val="single"/>
        </w:rPr>
        <w:t>Достаточный уровень</w:t>
      </w:r>
      <w:r w:rsidRPr="007267EA">
        <w:t xml:space="preserve">: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правил рациональной организации труда, включающих упорядоченность действий и самодисциплину;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видов художественных ремесел;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нахождение необходимой информации в материалах учебника;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осознанный подбор материалов по их физическим, декоративно-художественным и конструктивным свойствам; </w:t>
      </w:r>
    </w:p>
    <w:p w:rsidR="004553A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</w:t>
      </w:r>
    </w:p>
    <w:p w:rsidR="00741AE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оценка своих изделий (красиво, некрасиво, аккуратно, похоже на образец); </w:t>
      </w:r>
    </w:p>
    <w:p w:rsidR="00741AE2" w:rsidRPr="007267EA" w:rsidRDefault="004553A2" w:rsidP="007267EA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267EA">
        <w:t xml:space="preserve">установление причинно-следственных связей между выполняемыми действиями и их результатами; </w:t>
      </w:r>
    </w:p>
    <w:p w:rsidR="00C76D2C" w:rsidRPr="007267EA" w:rsidRDefault="004553A2" w:rsidP="00DB1FF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333333"/>
        </w:rPr>
      </w:pPr>
      <w:r w:rsidRPr="007267EA">
        <w:t xml:space="preserve">выполнение общественных поручений по уборке класса/мастерской </w:t>
      </w:r>
      <w:r w:rsidR="00DB1FFB">
        <w:t>после уроков трудового обучения.</w:t>
      </w:r>
    </w:p>
    <w:p w:rsidR="003C1C69" w:rsidRPr="007267EA" w:rsidRDefault="003C1C69" w:rsidP="007267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C69" w:rsidRPr="007267EA" w:rsidRDefault="003C1C69" w:rsidP="007267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C69" w:rsidRPr="007267EA" w:rsidRDefault="00C76D2C" w:rsidP="007267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1C69" w:rsidRPr="007267EA" w:rsidSect="007267E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135"/>
    <w:multiLevelType w:val="hybridMultilevel"/>
    <w:tmpl w:val="3D70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7B2"/>
    <w:rsid w:val="001F02A6"/>
    <w:rsid w:val="003160C6"/>
    <w:rsid w:val="00353FE1"/>
    <w:rsid w:val="003C1C69"/>
    <w:rsid w:val="003F595F"/>
    <w:rsid w:val="004553A2"/>
    <w:rsid w:val="00602060"/>
    <w:rsid w:val="006679A3"/>
    <w:rsid w:val="007267EA"/>
    <w:rsid w:val="00741AE2"/>
    <w:rsid w:val="00833759"/>
    <w:rsid w:val="0086424F"/>
    <w:rsid w:val="00886F88"/>
    <w:rsid w:val="008A27B2"/>
    <w:rsid w:val="009D5EA8"/>
    <w:rsid w:val="00A22494"/>
    <w:rsid w:val="00C76D2C"/>
    <w:rsid w:val="00D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4601"/>
  <w15:docId w15:val="{DAEA6696-3E78-428B-9BB8-1CD3010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A27B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A27B2"/>
  </w:style>
  <w:style w:type="paragraph" w:customStyle="1" w:styleId="c1">
    <w:name w:val="c1"/>
    <w:basedOn w:val="a"/>
    <w:rsid w:val="001F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F02A6"/>
  </w:style>
  <w:style w:type="character" w:customStyle="1" w:styleId="c2">
    <w:name w:val="c2"/>
    <w:basedOn w:val="a0"/>
    <w:rsid w:val="001F02A6"/>
  </w:style>
  <w:style w:type="character" w:customStyle="1" w:styleId="c16">
    <w:name w:val="c16"/>
    <w:basedOn w:val="a0"/>
    <w:rsid w:val="003C1C69"/>
  </w:style>
  <w:style w:type="character" w:customStyle="1" w:styleId="c19">
    <w:name w:val="c19"/>
    <w:basedOn w:val="a0"/>
    <w:rsid w:val="003C1C69"/>
  </w:style>
  <w:style w:type="character" w:customStyle="1" w:styleId="c17">
    <w:name w:val="c17"/>
    <w:basedOn w:val="a0"/>
    <w:rsid w:val="003C1C69"/>
  </w:style>
  <w:style w:type="character" w:customStyle="1" w:styleId="c3">
    <w:name w:val="c3"/>
    <w:basedOn w:val="a0"/>
    <w:rsid w:val="003C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1-pc</cp:lastModifiedBy>
  <cp:revision>8</cp:revision>
  <dcterms:created xsi:type="dcterms:W3CDTF">2020-02-11T05:41:00Z</dcterms:created>
  <dcterms:modified xsi:type="dcterms:W3CDTF">2020-02-13T10:30:00Z</dcterms:modified>
</cp:coreProperties>
</file>