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2" w:rsidRPr="00F733FB" w:rsidRDefault="004E03C2" w:rsidP="00F733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F733FB">
        <w:rPr>
          <w:rFonts w:ascii="Times New Roman" w:hAnsi="Times New Roman" w:cs="Times New Roman"/>
          <w:b/>
        </w:rPr>
        <w:t xml:space="preserve">Аннотация </w:t>
      </w:r>
    </w:p>
    <w:p w:rsidR="004E03C2" w:rsidRPr="00F733FB" w:rsidRDefault="004E03C2" w:rsidP="00F733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F733FB">
        <w:rPr>
          <w:rFonts w:ascii="Times New Roman" w:hAnsi="Times New Roman" w:cs="Times New Roman"/>
          <w:b/>
        </w:rPr>
        <w:t>к рабочей программе по предмету</w:t>
      </w:r>
    </w:p>
    <w:p w:rsidR="004E03C2" w:rsidRPr="00F733FB" w:rsidRDefault="004E03C2" w:rsidP="00F733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F733FB">
        <w:rPr>
          <w:rFonts w:ascii="Times New Roman" w:hAnsi="Times New Roman" w:cs="Times New Roman"/>
          <w:b/>
        </w:rPr>
        <w:t xml:space="preserve"> технологии  10 – 11 класс</w:t>
      </w:r>
    </w:p>
    <w:p w:rsidR="004E03C2" w:rsidRPr="00F733FB" w:rsidRDefault="004E03C2" w:rsidP="00F733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Рабочая программа по технологии для учащихся 10 классов составлена в соответствии с нормативными документами:</w:t>
      </w:r>
    </w:p>
    <w:p w:rsidR="004E03C2" w:rsidRPr="00F733FB" w:rsidRDefault="004E03C2" w:rsidP="00F733FB">
      <w:pPr>
        <w:numPr>
          <w:ilvl w:val="0"/>
          <w:numId w:val="1"/>
        </w:numPr>
        <w:tabs>
          <w:tab w:val="left" w:pos="990"/>
        </w:tabs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Федеральный закон РФ «Об образовании в Российской Федерации» №273-ФЗ</w:t>
      </w:r>
    </w:p>
    <w:p w:rsidR="004E03C2" w:rsidRPr="00F733FB" w:rsidRDefault="004E03C2" w:rsidP="00F733FB">
      <w:pPr>
        <w:numPr>
          <w:ilvl w:val="0"/>
          <w:numId w:val="1"/>
        </w:numPr>
        <w:tabs>
          <w:tab w:val="left" w:pos="1019"/>
        </w:tabs>
        <w:spacing w:after="0" w:line="360" w:lineRule="auto"/>
        <w:ind w:left="1120" w:right="20" w:hanging="48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Федеральный компонент г</w:t>
      </w:r>
      <w:bookmarkStart w:id="0" w:name="_GoBack"/>
      <w:bookmarkEnd w:id="0"/>
      <w:r w:rsidRPr="00F733FB">
        <w:rPr>
          <w:rFonts w:ascii="Times New Roman" w:eastAsia="Times New Roman" w:hAnsi="Times New Roman" w:cs="Times New Roman"/>
          <w:lang w:eastAsia="ru-RU"/>
        </w:rPr>
        <w:t xml:space="preserve">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и науки Российской Федерации от 05.03.2004 г. № 1089) </w:t>
      </w:r>
      <w:proofErr w:type="gramStart"/>
      <w:r w:rsidRPr="00F733F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F733FB">
        <w:rPr>
          <w:rFonts w:ascii="Times New Roman" w:eastAsia="Times New Roman" w:hAnsi="Times New Roman" w:cs="Times New Roman"/>
          <w:lang w:eastAsia="ru-RU"/>
        </w:rPr>
        <w:t>с последующими изменениями)</w:t>
      </w:r>
    </w:p>
    <w:p w:rsidR="004E03C2" w:rsidRPr="00F733FB" w:rsidRDefault="004E03C2" w:rsidP="00F733FB">
      <w:pPr>
        <w:numPr>
          <w:ilvl w:val="0"/>
          <w:numId w:val="1"/>
        </w:numPr>
        <w:tabs>
          <w:tab w:val="left" w:pos="1014"/>
        </w:tabs>
        <w:spacing w:after="0" w:line="360" w:lineRule="auto"/>
        <w:ind w:left="1120" w:right="20" w:hanging="48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253. (с последующими изменениями)</w:t>
      </w:r>
    </w:p>
    <w:p w:rsidR="004E03C2" w:rsidRPr="00F733FB" w:rsidRDefault="004E03C2" w:rsidP="00F733FB">
      <w:pPr>
        <w:spacing w:after="0" w:line="360" w:lineRule="auto"/>
        <w:ind w:right="20"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Изучение технологии осуществляется на базовом уровне. Рабочая программа рассчитана на 34 часа в год, 1 час в неделю. Учебный процесс на занятиях по технологии строится на основе изучения организации производства товаров или услуг и ориентирован на профессиональное самоопределение учащихся.</w:t>
      </w:r>
    </w:p>
    <w:p w:rsidR="004E03C2" w:rsidRPr="00F733FB" w:rsidRDefault="004E03C2" w:rsidP="00F733FB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bookmark1"/>
      <w:r w:rsidRPr="00F733FB">
        <w:rPr>
          <w:rFonts w:ascii="Times New Roman" w:eastAsia="Times New Roman" w:hAnsi="Times New Roman" w:cs="Times New Roman"/>
          <w:lang w:eastAsia="ru-RU"/>
        </w:rPr>
        <w:t>Цели изучения предмета:</w:t>
      </w:r>
      <w:bookmarkEnd w:id="1"/>
    </w:p>
    <w:p w:rsidR="004E03C2" w:rsidRPr="00F733FB" w:rsidRDefault="004E03C2" w:rsidP="00F733FB">
      <w:pPr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Изучение технологии на базовом уровне направлено на достижение следующих целей:</w:t>
      </w:r>
    </w:p>
    <w:p w:rsidR="004E03C2" w:rsidRPr="00F733FB" w:rsidRDefault="004E03C2" w:rsidP="00F733FB">
      <w:pPr>
        <w:numPr>
          <w:ilvl w:val="0"/>
          <w:numId w:val="2"/>
        </w:numPr>
        <w:tabs>
          <w:tab w:val="left" w:pos="720"/>
        </w:tabs>
        <w:spacing w:after="0" w:line="360" w:lineRule="auto"/>
        <w:ind w:right="20"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4E03C2" w:rsidRPr="00F733FB" w:rsidRDefault="004E03C2" w:rsidP="00F733FB">
      <w:pPr>
        <w:numPr>
          <w:ilvl w:val="0"/>
          <w:numId w:val="2"/>
        </w:numPr>
        <w:tabs>
          <w:tab w:val="left" w:pos="854"/>
        </w:tabs>
        <w:spacing w:after="0" w:line="360" w:lineRule="auto"/>
        <w:ind w:right="20"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4E03C2" w:rsidRPr="00F733FB" w:rsidRDefault="004E03C2" w:rsidP="00F733FB">
      <w:pPr>
        <w:numPr>
          <w:ilvl w:val="0"/>
          <w:numId w:val="2"/>
        </w:numPr>
        <w:tabs>
          <w:tab w:val="left" w:pos="758"/>
        </w:tabs>
        <w:spacing w:after="0" w:line="360" w:lineRule="auto"/>
        <w:ind w:right="20" w:firstLine="6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</w:t>
      </w:r>
      <w:r w:rsidRPr="00F733FB">
        <w:rPr>
          <w:rFonts w:ascii="Times New Roman" w:eastAsia="Times New Roman" w:hAnsi="Times New Roman" w:cs="Times New Roman"/>
          <w:lang w:eastAsia="ru-RU"/>
        </w:rPr>
        <w:lastRenderedPageBreak/>
        <w:t>проектирования материальных объектов или услуг; к деловому сотрудничеству в процессе коллективной деятельности;</w:t>
      </w:r>
    </w:p>
    <w:p w:rsidR="004E03C2" w:rsidRPr="00F733FB" w:rsidRDefault="004E03C2" w:rsidP="00F733FB">
      <w:pPr>
        <w:numPr>
          <w:ilvl w:val="0"/>
          <w:numId w:val="2"/>
        </w:numPr>
        <w:tabs>
          <w:tab w:val="left" w:pos="759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4E03C2" w:rsidRPr="00F733FB" w:rsidRDefault="004E03C2" w:rsidP="00F733FB">
      <w:pPr>
        <w:numPr>
          <w:ilvl w:val="0"/>
          <w:numId w:val="2"/>
        </w:numPr>
        <w:tabs>
          <w:tab w:val="left" w:pos="798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eastAsia="Times New Roman" w:hAnsi="Times New Roman" w:cs="Times New Roman"/>
          <w:lang w:eastAsia="ru-RU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4E03C2" w:rsidRPr="00F733FB" w:rsidRDefault="004E03C2" w:rsidP="00F733FB">
      <w:pPr>
        <w:tabs>
          <w:tab w:val="left" w:pos="798"/>
        </w:tabs>
        <w:spacing w:after="221" w:line="360" w:lineRule="auto"/>
        <w:ind w:left="20" w:right="20"/>
        <w:jc w:val="both"/>
        <w:rPr>
          <w:rFonts w:ascii="Times New Roman" w:hAnsi="Times New Roman" w:cs="Times New Roman"/>
        </w:rPr>
      </w:pPr>
      <w:r w:rsidRPr="00F733FB">
        <w:rPr>
          <w:rFonts w:ascii="Times New Roman" w:hAnsi="Times New Roman" w:cs="Times New Roman"/>
          <w:b/>
          <w:bCs/>
        </w:rPr>
        <w:tab/>
        <w:t>Уровень изучения предмета «Технология» - </w:t>
      </w:r>
      <w:r w:rsidRPr="00F733FB">
        <w:rPr>
          <w:rFonts w:ascii="Times New Roman" w:hAnsi="Times New Roman" w:cs="Times New Roman"/>
        </w:rPr>
        <w:t>базовый (10-11 классы).</w:t>
      </w:r>
    </w:p>
    <w:p w:rsidR="004E03C2" w:rsidRPr="00F733FB" w:rsidRDefault="004E03C2" w:rsidP="00F733FB">
      <w:pPr>
        <w:tabs>
          <w:tab w:val="left" w:pos="798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F733FB">
        <w:rPr>
          <w:rFonts w:ascii="Times New Roman" w:hAnsi="Times New Roman" w:cs="Times New Roman"/>
          <w:b/>
          <w:bCs/>
        </w:rPr>
        <w:tab/>
      </w:r>
      <w:r w:rsidRPr="00F733FB">
        <w:rPr>
          <w:rFonts w:ascii="Times New Roman" w:hAnsi="Times New Roman" w:cs="Times New Roman"/>
        </w:rPr>
        <w:t xml:space="preserve">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 Современные профессии, предлагаемые выпускникам учебных заведений, становятся всё более </w:t>
      </w:r>
      <w:proofErr w:type="spellStart"/>
      <w:r w:rsidRPr="00F733FB">
        <w:rPr>
          <w:rFonts w:ascii="Times New Roman" w:hAnsi="Times New Roman" w:cs="Times New Roman"/>
        </w:rPr>
        <w:t>интеллектоёмкими</w:t>
      </w:r>
      <w:proofErr w:type="spellEnd"/>
      <w:r w:rsidRPr="00F733FB">
        <w:rPr>
          <w:rFonts w:ascii="Times New Roman" w:hAnsi="Times New Roman" w:cs="Times New Roman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 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 w:rsidRPr="00F733FB">
        <w:rPr>
          <w:rFonts w:ascii="Times New Roman" w:hAnsi="Times New Roman" w:cs="Times New Roman"/>
        </w:rPr>
        <w:br/>
        <w:t xml:space="preserve"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  <w:r w:rsidRPr="00F733FB">
        <w:rPr>
          <w:rFonts w:ascii="Times New Roman" w:hAnsi="Times New Roman" w:cs="Times New Roman"/>
        </w:rPr>
        <w:br/>
      </w:r>
      <w:r w:rsidRPr="00F733FB">
        <w:rPr>
          <w:rFonts w:ascii="Times New Roman" w:hAnsi="Times New Roman" w:cs="Times New Roman"/>
        </w:rPr>
        <w:tab/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 w:rsidRPr="00F733FB">
        <w:rPr>
          <w:rFonts w:ascii="Times New Roman" w:hAnsi="Times New Roman" w:cs="Times New Roman"/>
        </w:rPr>
        <w:br/>
        <w:t xml:space="preserve">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4E03C2" w:rsidRPr="00F733FB" w:rsidRDefault="004E03C2" w:rsidP="00F733FB">
      <w:pPr>
        <w:pStyle w:val="a3"/>
        <w:spacing w:before="0" w:beforeAutospacing="0" w:after="0" w:afterAutospacing="0" w:line="360" w:lineRule="auto"/>
        <w:ind w:left="20" w:firstLine="688"/>
        <w:jc w:val="both"/>
      </w:pPr>
      <w:r w:rsidRPr="00F733FB">
        <w:t xml:space="preserve"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 Призван помочь сориентироваться в сложном мире труда, соотнести свои личностные особенности с требованиями, которые </w:t>
      </w:r>
      <w:r w:rsidRPr="00F733FB">
        <w:lastRenderedPageBreak/>
        <w:t>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gramStart"/>
      <w:r w:rsidRPr="00F733FB">
        <w:t>человек-знаковая</w:t>
      </w:r>
      <w:proofErr w:type="gramEnd"/>
      <w:r w:rsidRPr="00F733FB">
        <w:t xml:space="preserve"> система», «человек-художественный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 w:rsidRPr="00F733FB">
        <w:br/>
        <w:t>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4E03C2" w:rsidRPr="00F733FB" w:rsidRDefault="004E03C2" w:rsidP="00F733FB">
      <w:pPr>
        <w:spacing w:line="360" w:lineRule="auto"/>
        <w:rPr>
          <w:rFonts w:ascii="Times New Roman" w:hAnsi="Times New Roman" w:cs="Times New Roman"/>
        </w:rPr>
      </w:pPr>
    </w:p>
    <w:sectPr w:rsidR="004E03C2" w:rsidRPr="00F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1BD"/>
    <w:multiLevelType w:val="multilevel"/>
    <w:tmpl w:val="08EEE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833E5"/>
    <w:multiLevelType w:val="multilevel"/>
    <w:tmpl w:val="41303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3B"/>
    <w:rsid w:val="004E03C2"/>
    <w:rsid w:val="007D433B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2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2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2019-11-13T18:47:00Z</dcterms:created>
  <dcterms:modified xsi:type="dcterms:W3CDTF">2020-01-06T10:04:00Z</dcterms:modified>
</cp:coreProperties>
</file>