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8" w:rsidRPr="000B5B08" w:rsidRDefault="000B5B08" w:rsidP="000B5B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0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B5B08" w:rsidRPr="000B5B08" w:rsidRDefault="000B5B08" w:rsidP="000B5B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08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элективного </w:t>
      </w:r>
      <w:proofErr w:type="gramStart"/>
      <w:r w:rsidRPr="000B5B08">
        <w:rPr>
          <w:rFonts w:ascii="Times New Roman" w:hAnsi="Times New Roman" w:cs="Times New Roman"/>
          <w:b/>
          <w:sz w:val="28"/>
          <w:szCs w:val="28"/>
        </w:rPr>
        <w:t>курса  по</w:t>
      </w:r>
      <w:proofErr w:type="gramEnd"/>
      <w:r w:rsidRPr="000B5B08">
        <w:rPr>
          <w:rFonts w:ascii="Times New Roman" w:hAnsi="Times New Roman" w:cs="Times New Roman"/>
          <w:b/>
          <w:sz w:val="28"/>
          <w:szCs w:val="28"/>
        </w:rPr>
        <w:t xml:space="preserve"> биологии </w:t>
      </w:r>
    </w:p>
    <w:p w:rsidR="000B5B08" w:rsidRPr="000B5B08" w:rsidRDefault="000B5B08" w:rsidP="000B5B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08">
        <w:rPr>
          <w:rFonts w:ascii="Times New Roman" w:hAnsi="Times New Roman" w:cs="Times New Roman"/>
          <w:b/>
          <w:sz w:val="28"/>
          <w:szCs w:val="28"/>
        </w:rPr>
        <w:t xml:space="preserve">по теме «Основы микробиологии» </w:t>
      </w:r>
    </w:p>
    <w:p w:rsidR="000B5B08" w:rsidRPr="000B5B08" w:rsidRDefault="000B5B08" w:rsidP="000B5B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08">
        <w:rPr>
          <w:rFonts w:ascii="Times New Roman" w:hAnsi="Times New Roman" w:cs="Times New Roman"/>
          <w:b/>
          <w:sz w:val="28"/>
          <w:szCs w:val="28"/>
        </w:rPr>
        <w:t>11 класс (базовый уровень)</w:t>
      </w:r>
    </w:p>
    <w:p w:rsidR="000B5B08" w:rsidRPr="000B5B08" w:rsidRDefault="000B5B08" w:rsidP="000B5B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08">
        <w:rPr>
          <w:rFonts w:ascii="Times New Roman" w:hAnsi="Times New Roman" w:cs="Times New Roman"/>
          <w:sz w:val="28"/>
          <w:szCs w:val="28"/>
        </w:rPr>
        <w:t>Элективный курс по теме «Основы микробиологии» предназначен для учащихся 11 класса с ц</w:t>
      </w:r>
      <w:r w:rsidRPr="000B5B08">
        <w:rPr>
          <w:rFonts w:ascii="Times New Roman" w:hAnsi="Times New Roman" w:cs="Times New Roman"/>
          <w:sz w:val="28"/>
          <w:szCs w:val="28"/>
        </w:rPr>
        <w:t>ель</w:t>
      </w:r>
      <w:r w:rsidRPr="000B5B08">
        <w:rPr>
          <w:rFonts w:ascii="Times New Roman" w:hAnsi="Times New Roman" w:cs="Times New Roman"/>
          <w:sz w:val="28"/>
          <w:szCs w:val="28"/>
        </w:rPr>
        <w:t>ю</w:t>
      </w:r>
      <w:r w:rsidRPr="000B5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B08">
        <w:rPr>
          <w:rFonts w:ascii="Times New Roman" w:hAnsi="Times New Roman" w:cs="Times New Roman"/>
          <w:sz w:val="28"/>
          <w:szCs w:val="28"/>
        </w:rPr>
        <w:t>приобщения уча</w:t>
      </w:r>
      <w:r w:rsidRPr="000B5B08">
        <w:rPr>
          <w:rFonts w:ascii="Times New Roman" w:hAnsi="Times New Roman" w:cs="Times New Roman"/>
          <w:sz w:val="28"/>
          <w:szCs w:val="28"/>
        </w:rPr>
        <w:t>щихся к началам экспериментальной микробиологии, научить простым приемам работы с безвредными для человека микроорганизмами, об</w:t>
      </w:r>
      <w:r>
        <w:rPr>
          <w:rFonts w:ascii="Times New Roman" w:hAnsi="Times New Roman" w:cs="Times New Roman"/>
          <w:sz w:val="28"/>
          <w:szCs w:val="28"/>
        </w:rPr>
        <w:t>итающими в воде, почве, воздухе;</w:t>
      </w:r>
    </w:p>
    <w:p w:rsidR="000B5B08" w:rsidRPr="000B5B08" w:rsidRDefault="000B5B08" w:rsidP="000B5B08">
      <w:pPr>
        <w:shd w:val="clear" w:color="auto" w:fill="FFFFFF"/>
        <w:tabs>
          <w:tab w:val="left" w:pos="701"/>
          <w:tab w:val="left" w:pos="10632"/>
        </w:tabs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0B5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представления</w:t>
      </w:r>
      <w:r w:rsidRPr="000B5B08">
        <w:rPr>
          <w:rFonts w:ascii="Times New Roman" w:hAnsi="Times New Roman" w:cs="Times New Roman"/>
          <w:sz w:val="28"/>
          <w:szCs w:val="28"/>
        </w:rPr>
        <w:t xml:space="preserve"> о микроорганизмах, основных за</w:t>
      </w:r>
      <w:r>
        <w:rPr>
          <w:rFonts w:ascii="Times New Roman" w:hAnsi="Times New Roman" w:cs="Times New Roman"/>
          <w:sz w:val="28"/>
          <w:szCs w:val="28"/>
        </w:rPr>
        <w:t>дачах медицинской микробиологии;</w:t>
      </w:r>
    </w:p>
    <w:p w:rsidR="000B5B08" w:rsidRPr="000B5B08" w:rsidRDefault="000B5B08" w:rsidP="000B5B08">
      <w:pPr>
        <w:shd w:val="clear" w:color="auto" w:fill="FFFFFF"/>
        <w:tabs>
          <w:tab w:val="left" w:pos="701"/>
          <w:tab w:val="left" w:pos="10632"/>
        </w:tabs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ориентирования  уча</w:t>
      </w:r>
      <w:r w:rsidRPr="000B5B0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 микроорганизмов и помощи в определении </w:t>
      </w:r>
      <w:r w:rsidRPr="000B5B08">
        <w:rPr>
          <w:rFonts w:ascii="Times New Roman" w:hAnsi="Times New Roman" w:cs="Times New Roman"/>
          <w:sz w:val="28"/>
          <w:szCs w:val="28"/>
        </w:rPr>
        <w:t xml:space="preserve"> с выбором будущей профессии.</w:t>
      </w:r>
    </w:p>
    <w:p w:rsidR="000B5B08" w:rsidRPr="000B5B08" w:rsidRDefault="000B5B08" w:rsidP="000B5B08">
      <w:pPr>
        <w:shd w:val="clear" w:color="auto" w:fill="FFFFFF"/>
        <w:tabs>
          <w:tab w:val="left" w:pos="701"/>
          <w:tab w:val="left" w:pos="10632"/>
        </w:tabs>
        <w:spacing w:after="0"/>
        <w:ind w:firstLine="2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5B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5B08" w:rsidRPr="000B5B08" w:rsidRDefault="000B5B08" w:rsidP="000B5B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0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Методического пособия для 10-11 классов – Микробиология, авторы </w:t>
      </w:r>
      <w:proofErr w:type="spellStart"/>
      <w:r w:rsidRPr="000B5B08">
        <w:rPr>
          <w:rFonts w:ascii="Times New Roman" w:hAnsi="Times New Roman" w:cs="Times New Roman"/>
          <w:sz w:val="28"/>
          <w:szCs w:val="28"/>
        </w:rPr>
        <w:t>Нетрусов</w:t>
      </w:r>
      <w:proofErr w:type="spellEnd"/>
      <w:r w:rsidRPr="000B5B08">
        <w:rPr>
          <w:rFonts w:ascii="Times New Roman" w:hAnsi="Times New Roman" w:cs="Times New Roman"/>
          <w:sz w:val="28"/>
          <w:szCs w:val="28"/>
        </w:rPr>
        <w:t xml:space="preserve"> А.И., И.Б. Котова. Программа раскрывает основные разделы общей микробиологии, изучая которые учащиеся знакомятся с обширным и разнообразным миром микроорганизмов, особенностями строения микробных клеток, их физиологией, современным состоянием систематики прокариот, их распространением на Земле, участии в глобальных природных процессах, ролью в жизни и хозяйственной деятельности человека.</w:t>
      </w:r>
    </w:p>
    <w:p w:rsidR="000B5B08" w:rsidRPr="000B5B08" w:rsidRDefault="000B5B08" w:rsidP="000B5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EE" w:rsidRPr="000B5B08" w:rsidRDefault="000B5B08" w:rsidP="000B5B08">
      <w:pPr>
        <w:rPr>
          <w:sz w:val="28"/>
          <w:szCs w:val="28"/>
        </w:rPr>
      </w:pPr>
      <w:r w:rsidRPr="000B5B08">
        <w:rPr>
          <w:rFonts w:ascii="Times New Roman" w:hAnsi="Times New Roman" w:cs="Times New Roman"/>
          <w:sz w:val="28"/>
          <w:szCs w:val="28"/>
        </w:rPr>
        <w:t xml:space="preserve">          Элективный курс рассчитан на учащихся 11 класса. Занятия  проводятся  по 1 ч в неделю, в течение года (34</w:t>
      </w:r>
      <w:r>
        <w:rPr>
          <w:rFonts w:ascii="Times New Roman" w:hAnsi="Times New Roman" w:cs="Times New Roman"/>
          <w:sz w:val="28"/>
          <w:szCs w:val="28"/>
        </w:rPr>
        <w:t>часа).</w:t>
      </w:r>
      <w:bookmarkStart w:id="0" w:name="_GoBack"/>
      <w:bookmarkEnd w:id="0"/>
    </w:p>
    <w:sectPr w:rsidR="005B57EE" w:rsidRPr="000B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06"/>
    <w:rsid w:val="000B5B08"/>
    <w:rsid w:val="005B57EE"/>
    <w:rsid w:val="008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060A"/>
  <w15:chartTrackingRefBased/>
  <w15:docId w15:val="{C87E482E-A8B8-42F0-A217-E84AF795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3</cp:revision>
  <dcterms:created xsi:type="dcterms:W3CDTF">2020-02-12T02:51:00Z</dcterms:created>
  <dcterms:modified xsi:type="dcterms:W3CDTF">2020-02-12T03:00:00Z</dcterms:modified>
</cp:coreProperties>
</file>